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C2" w:rsidRDefault="006101C2" w:rsidP="006101C2">
      <w:pPr>
        <w:pStyle w:val="Textbody"/>
        <w:tabs>
          <w:tab w:val="left" w:pos="5220"/>
        </w:tabs>
        <w:ind w:firstLine="720"/>
      </w:pPr>
      <w:r>
        <w:rPr>
          <w:sz w:val="28"/>
          <w:szCs w:val="28"/>
        </w:rPr>
        <w:t xml:space="preserve">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624840" cy="883920"/>
            <wp:effectExtent l="19050" t="0" r="3810" b="0"/>
            <wp:docPr id="1" name="Fr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C2" w:rsidRDefault="006101C2" w:rsidP="006101C2">
      <w:pPr>
        <w:widowControl/>
        <w:rPr>
          <w:sz w:val="24"/>
          <w:szCs w:val="24"/>
        </w:rPr>
      </w:pPr>
    </w:p>
    <w:p w:rsidR="006101C2" w:rsidRDefault="006101C2" w:rsidP="006101C2">
      <w:pPr>
        <w:pStyle w:val="Heading3"/>
        <w:outlineLvl w:val="9"/>
        <w:rPr>
          <w:b w:val="0"/>
          <w:szCs w:val="28"/>
        </w:rPr>
      </w:pPr>
      <w:r>
        <w:rPr>
          <w:b w:val="0"/>
          <w:szCs w:val="28"/>
        </w:rPr>
        <w:t>УПРАВЛЕНИЕ  ТРУДА  И  ЗАНЯТОСТИ  НАСЕЛЕНИЯ</w:t>
      </w:r>
    </w:p>
    <w:p w:rsidR="006101C2" w:rsidRDefault="006101C2" w:rsidP="006101C2">
      <w:pPr>
        <w:widowControl/>
        <w:spacing w:line="240" w:lineRule="auto"/>
        <w:ind w:left="-1080" w:right="-1050" w:firstLine="22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0;margin-top:0;width:9pt;height:22.2pt;z-index:251658240;visibility:visible;mso-wrap-style:none;mso-position-horizontal:left;mso-position-horizontal-relative:margin;mso-position-vertical-relative:margin" filled="f" stroked="f">
            <v:textbox style="mso-rotate-with-shape:t;mso-fit-shape-to-text:t" inset="0,0,0,0">
              <w:txbxContent>
                <w:p w:rsidR="006101C2" w:rsidRDefault="006101C2" w:rsidP="006101C2">
                  <w:pPr>
                    <w:pStyle w:val="2"/>
                    <w:rPr>
                      <w:sz w:val="40"/>
                      <w:szCs w:val="40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sz w:val="28"/>
          <w:szCs w:val="28"/>
        </w:rPr>
        <w:t>ТАМБОВСКОЙ  ОБЛАСТИ</w:t>
      </w:r>
    </w:p>
    <w:p w:rsidR="006101C2" w:rsidRDefault="006101C2" w:rsidP="006101C2">
      <w:pPr>
        <w:pStyle w:val="2"/>
        <w:spacing w:before="2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6101C2" w:rsidRDefault="006101C2" w:rsidP="006101C2">
      <w:pPr>
        <w:pStyle w:val="a4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г. Тамбов                                          №   </w:t>
      </w:r>
    </w:p>
    <w:p w:rsidR="006101C2" w:rsidRDefault="006101C2" w:rsidP="006101C2">
      <w:pPr>
        <w:pStyle w:val="Standard"/>
        <w:spacing w:line="240" w:lineRule="exact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widowControl w:val="0"/>
        <w:autoSpaceDE w:val="0"/>
        <w:spacing w:after="0" w:line="283" w:lineRule="exact"/>
        <w:jc w:val="both"/>
      </w:pPr>
      <w:r>
        <w:rPr>
          <w:color w:val="000000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color w:val="000000"/>
          <w:sz w:val="28"/>
          <w:szCs w:val="28"/>
          <w:lang w:eastAsia="ru-RU"/>
        </w:rPr>
        <w:t>по уведомительной регистрации коллективных договоров и соглашений заключенных на территории Тамбовской области</w:t>
      </w:r>
    </w:p>
    <w:p w:rsidR="006101C2" w:rsidRDefault="006101C2" w:rsidP="006101C2">
      <w:pPr>
        <w:pStyle w:val="a3"/>
        <w:ind w:left="139"/>
        <w:jc w:val="both"/>
        <w:rPr>
          <w:sz w:val="28"/>
          <w:szCs w:val="28"/>
        </w:rPr>
      </w:pPr>
    </w:p>
    <w:p w:rsidR="006101C2" w:rsidRDefault="006101C2" w:rsidP="006101C2">
      <w:pPr>
        <w:pStyle w:val="Standard"/>
        <w:ind w:left="139"/>
        <w:jc w:val="both"/>
        <w:rPr>
          <w:sz w:val="28"/>
          <w:szCs w:val="28"/>
        </w:rPr>
      </w:pPr>
    </w:p>
    <w:p w:rsidR="006101C2" w:rsidRDefault="006101C2" w:rsidP="006101C2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В соответствии со статьёй 50 Трудового кодекса Российской Федерации,  статьёй 31, 35 Закона Тамбовской области от 20.05.2005 № 339-З</w:t>
      </w:r>
      <w:r>
        <w:rPr>
          <w:color w:val="000000"/>
          <w:sz w:val="28"/>
          <w:szCs w:val="28"/>
        </w:rPr>
        <w:br/>
        <w:t xml:space="preserve">«Об организации социального партнерства в Тамбовской области» и постановлением администрации Тамбовской области от 13.06.2019 № 669 «Об утверждении Порядка разработки и утверждения административных регламентов предоставления государственных услуг» </w:t>
      </w:r>
      <w:r>
        <w:rPr>
          <w:sz w:val="28"/>
          <w:szCs w:val="28"/>
        </w:rPr>
        <w:t>ПРИКАЗЫВАЮ:</w:t>
      </w:r>
    </w:p>
    <w:p w:rsidR="006101C2" w:rsidRDefault="006101C2" w:rsidP="006101C2">
      <w:pPr>
        <w:pStyle w:val="Standard"/>
        <w:ind w:firstLine="720"/>
        <w:jc w:val="both"/>
      </w:pPr>
      <w:r>
        <w:rPr>
          <w:sz w:val="28"/>
          <w:szCs w:val="28"/>
        </w:rPr>
        <w:t xml:space="preserve">1. Утвердить административный регламент </w:t>
      </w:r>
      <w:r>
        <w:rPr>
          <w:color w:val="000000"/>
          <w:sz w:val="28"/>
          <w:szCs w:val="28"/>
        </w:rPr>
        <w:t xml:space="preserve">предоставления государственной услуги  </w:t>
      </w:r>
      <w:r>
        <w:rPr>
          <w:color w:val="000000"/>
          <w:sz w:val="28"/>
          <w:szCs w:val="28"/>
          <w:lang w:eastAsia="ru-RU"/>
        </w:rPr>
        <w:t>по уведомительной регистрации коллективных договоров и соглашений заключенных на территории Тамбовской области</w:t>
      </w:r>
      <w:r>
        <w:rPr>
          <w:sz w:val="28"/>
          <w:szCs w:val="28"/>
        </w:rPr>
        <w:t xml:space="preserve"> согласно приложению.</w:t>
      </w:r>
    </w:p>
    <w:p w:rsidR="006101C2" w:rsidRDefault="006101C2" w:rsidP="006101C2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Начальнику отдела оплаты труда и социального партнерства                 Г.Н. Ереминой обеспечить:</w:t>
      </w:r>
    </w:p>
    <w:p w:rsidR="006101C2" w:rsidRDefault="006101C2" w:rsidP="006101C2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опубликование настоящего приказа на сайте сетевого издания «Тамбовская жизнь» (</w:t>
      </w:r>
      <w:r>
        <w:rPr>
          <w:sz w:val="28"/>
          <w:szCs w:val="28"/>
        </w:rPr>
        <w:t>www.tamlife.ru</w:t>
      </w:r>
      <w:r>
        <w:rPr>
          <w:color w:val="000000"/>
          <w:sz w:val="28"/>
          <w:szCs w:val="28"/>
        </w:rPr>
        <w:t>);</w:t>
      </w:r>
    </w:p>
    <w:p w:rsidR="006101C2" w:rsidRDefault="006101C2" w:rsidP="006101C2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административного регламента в новой редакции в разделе «Реестр государственных услуг (функций), предоставляемых (осуществляемых) исполнительными органами государственной власти субъектов Российской Федерации» федеральной государственной информационной системы «Федеральный реестр государственных услуг (функций)» и в государственной информационной системе «Портал государственных и муниципальных услуг (функций) Тамбовской области».</w:t>
      </w:r>
    </w:p>
    <w:p w:rsidR="006101C2" w:rsidRDefault="006101C2" w:rsidP="006101C2">
      <w:pPr>
        <w:pStyle w:val="Standard"/>
        <w:ind w:firstLine="720"/>
        <w:jc w:val="both"/>
      </w:pPr>
      <w:r>
        <w:rPr>
          <w:color w:val="000000"/>
          <w:sz w:val="28"/>
          <w:szCs w:val="28"/>
        </w:rPr>
        <w:t>3. Начальнику отдела информационных технологий и документооборота С.В. Артемову обеспечить опубликование настоящего приказа на «Официальном интернет-портале правовой информации»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pravo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gov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 и на официальном сайте управления труда и занятости населения области.</w:t>
      </w:r>
    </w:p>
    <w:p w:rsidR="006101C2" w:rsidRDefault="006101C2" w:rsidP="006101C2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оставляю за собой.</w:t>
      </w:r>
    </w:p>
    <w:p w:rsidR="006101C2" w:rsidRDefault="006101C2" w:rsidP="006101C2">
      <w:pPr>
        <w:pStyle w:val="Standard"/>
        <w:ind w:firstLine="709"/>
        <w:jc w:val="both"/>
        <w:rPr>
          <w:sz w:val="28"/>
          <w:szCs w:val="28"/>
        </w:rPr>
      </w:pPr>
    </w:p>
    <w:p w:rsidR="006101C2" w:rsidRDefault="006101C2" w:rsidP="006101C2">
      <w:pPr>
        <w:pStyle w:val="Standard"/>
        <w:jc w:val="both"/>
        <w:rPr>
          <w:color w:val="000000"/>
          <w:sz w:val="28"/>
          <w:szCs w:val="28"/>
        </w:rPr>
      </w:pPr>
    </w:p>
    <w:p w:rsidR="006101C2" w:rsidRDefault="006101C2" w:rsidP="006101C2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                                                                М.С. Филимонов                              </w:t>
      </w: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Standard"/>
        <w:autoSpaceDE w:val="0"/>
        <w:ind w:firstLine="709"/>
        <w:jc w:val="both"/>
        <w:rPr>
          <w:rFonts w:eastAsia="TimesNewRoman, 'MS Mincho'"/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01C2" w:rsidRDefault="006101C2" w:rsidP="006101C2">
      <w:pPr>
        <w:pStyle w:val="Textbody"/>
        <w:spacing w:after="0" w:line="283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</w:t>
      </w:r>
    </w:p>
    <w:p w:rsidR="006101C2" w:rsidRDefault="006101C2" w:rsidP="006101C2">
      <w:pPr>
        <w:pStyle w:val="Textbody"/>
        <w:spacing w:after="0"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приказом управления труда и</w:t>
      </w:r>
    </w:p>
    <w:p w:rsidR="006101C2" w:rsidRDefault="006101C2" w:rsidP="006101C2">
      <w:pPr>
        <w:pStyle w:val="Textbody"/>
        <w:spacing w:after="0"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занятости населения</w:t>
      </w:r>
    </w:p>
    <w:p w:rsidR="006101C2" w:rsidRDefault="006101C2" w:rsidP="006101C2">
      <w:pPr>
        <w:pStyle w:val="Textbody"/>
        <w:spacing w:after="0"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Тамбовской области       </w:t>
      </w:r>
    </w:p>
    <w:p w:rsidR="006101C2" w:rsidRDefault="006101C2" w:rsidP="006101C2">
      <w:pPr>
        <w:pStyle w:val="Textbody"/>
        <w:spacing w:after="0" w:line="283" w:lineRule="exact"/>
        <w:rPr>
          <w:color w:val="000000"/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от «___»________2019 №</w:t>
      </w:r>
    </w:p>
    <w:p w:rsidR="006101C2" w:rsidRDefault="006101C2" w:rsidP="006101C2">
      <w:pPr>
        <w:pStyle w:val="Textbody"/>
        <w:spacing w:after="0" w:line="283" w:lineRule="exact"/>
        <w:ind w:firstLine="720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ind w:firstLine="720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spacing w:after="0" w:line="283" w:lineRule="exact"/>
        <w:ind w:firstLine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101C2" w:rsidRDefault="006101C2" w:rsidP="006101C2">
      <w:pPr>
        <w:pStyle w:val="Textbody"/>
        <w:widowControl w:val="0"/>
        <w:spacing w:after="0" w:line="283" w:lineRule="exact"/>
        <w:jc w:val="center"/>
      </w:pPr>
      <w:bookmarkStart w:id="0" w:name="__DdeLink__732_196976734"/>
      <w:r>
        <w:rPr>
          <w:b/>
          <w:sz w:val="28"/>
          <w:szCs w:val="28"/>
        </w:rPr>
        <w:t>предоставления государственной услуги</w:t>
      </w:r>
      <w:bookmarkEnd w:id="0"/>
      <w:r>
        <w:rPr>
          <w:b/>
          <w:color w:val="000000"/>
          <w:sz w:val="28"/>
        </w:rPr>
        <w:t xml:space="preserve"> по уведомительной регистрации коллективных договоров и соглашений заключенных на территории Тамбовской области</w:t>
      </w:r>
      <w:r>
        <w:rPr>
          <w:b/>
          <w:color w:val="26282F"/>
          <w:sz w:val="28"/>
        </w:rPr>
        <w:br/>
      </w:r>
      <w:r>
        <w:rPr>
          <w:b/>
          <w:color w:val="26282F"/>
          <w:sz w:val="28"/>
        </w:rPr>
        <w:br/>
      </w:r>
      <w:r>
        <w:rPr>
          <w:b/>
          <w:sz w:val="28"/>
          <w:szCs w:val="28"/>
        </w:rPr>
        <w:t>1. Общие положения</w:t>
      </w:r>
    </w:p>
    <w:p w:rsidR="006101C2" w:rsidRDefault="006101C2" w:rsidP="006101C2">
      <w:pPr>
        <w:pStyle w:val="Textbody"/>
        <w:jc w:val="both"/>
      </w:pPr>
      <w:r>
        <w:t> </w:t>
      </w:r>
    </w:p>
    <w:p w:rsidR="006101C2" w:rsidRDefault="006101C2" w:rsidP="006101C2">
      <w:pPr>
        <w:pStyle w:val="Textbody"/>
        <w:spacing w:after="0"/>
        <w:jc w:val="both"/>
        <w:rPr>
          <w:sz w:val="28"/>
        </w:rPr>
      </w:pPr>
      <w:r>
        <w:rPr>
          <w:sz w:val="28"/>
        </w:rPr>
        <w:tab/>
        <w:t>1.1. Предмет регулирования.</w:t>
      </w:r>
    </w:p>
    <w:p w:rsidR="006101C2" w:rsidRDefault="006101C2" w:rsidP="006101C2">
      <w:pPr>
        <w:pStyle w:val="Textbody"/>
        <w:spacing w:after="0"/>
        <w:ind w:firstLine="726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Административный регламент предоставления государственной  услуги по уведомительной регистрации коллективных договоров и соглашений заключенных на территории Тамбовской области (далее - административный регламент) разработан в целях повышения качества предоставления и доступности государственной услуги по осуществлению уведомительной регистрации коллективных договоров и соглашений  (региональных, территориальных, отраслевых (межотраслевых) и иных) заключаемых в соответствии с Трудовым кодексом РФ на территории Тамбовской области, в том числе  изменений и дополнений к ним (далее — коллективные договора и соглашения), создания комфортных условий для получения государственной услуги, определения сроков и последовательности административных процедур (действий), осуществляемых управлением труда и занятости населения Тамбовской области (далее - Управление), при предоставлении государственной услуги.</w:t>
      </w:r>
    </w:p>
    <w:p w:rsidR="006101C2" w:rsidRDefault="006101C2" w:rsidP="006101C2">
      <w:pPr>
        <w:pStyle w:val="Textbody"/>
        <w:spacing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1.2. Круг заявителей.</w:t>
      </w:r>
    </w:p>
    <w:p w:rsidR="006101C2" w:rsidRDefault="006101C2" w:rsidP="006101C2">
      <w:pPr>
        <w:pStyle w:val="Textbody"/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государственной услуги являются:</w:t>
      </w:r>
    </w:p>
    <w:p w:rsidR="006101C2" w:rsidRDefault="006101C2" w:rsidP="006101C2">
      <w:pPr>
        <w:pStyle w:val="Textbody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представитель работодателя (работодателей) (далее - Заявитель).</w:t>
      </w:r>
    </w:p>
    <w:p w:rsidR="006101C2" w:rsidRDefault="006101C2" w:rsidP="006101C2">
      <w:pPr>
        <w:pStyle w:val="Textbody"/>
        <w:spacing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1.3 Требования к порядку информирования о предоставлении государственной услуги.</w:t>
      </w:r>
    </w:p>
    <w:p w:rsidR="006101C2" w:rsidRDefault="006101C2" w:rsidP="006101C2">
      <w:pPr>
        <w:pStyle w:val="Textbody"/>
        <w:spacing w:after="0"/>
        <w:ind w:firstLine="710"/>
        <w:jc w:val="both"/>
      </w:pPr>
      <w:r>
        <w:rPr>
          <w:color w:val="000000"/>
          <w:sz w:val="28"/>
          <w:szCs w:val="28"/>
          <w:lang w:eastAsia="ru-RU"/>
        </w:rPr>
        <w:t>1.3.1. Информация о предоставлении государственной услуги предоставляется должностным лицом Управления на личном приеме, посредством почтовой, телефонной связи и электронной почты, а также размещается на официальном сайте управления (https://zan.tambov.gov.ru), в государственной информационной системе «Портал государственных и муниципальных услуг (функций) Тамбовской области» (</w:t>
      </w:r>
      <w:hyperlink r:id="rId6" w:history="1">
        <w:r>
          <w:rPr>
            <w:rStyle w:val="a5"/>
            <w:sz w:val="28"/>
            <w:szCs w:val="28"/>
          </w:rPr>
          <w:t>https://www.gosuslugi68.ru</w:t>
        </w:r>
      </w:hyperlink>
      <w:r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(далее — Портал).</w:t>
      </w:r>
    </w:p>
    <w:p w:rsidR="006101C2" w:rsidRDefault="006101C2" w:rsidP="006101C2">
      <w:pPr>
        <w:pStyle w:val="Standard"/>
        <w:widowControl w:val="0"/>
        <w:ind w:firstLine="710"/>
        <w:jc w:val="both"/>
      </w:pPr>
      <w:r>
        <w:rPr>
          <w:color w:val="000000"/>
          <w:sz w:val="28"/>
          <w:szCs w:val="28"/>
        </w:rPr>
        <w:t xml:space="preserve">Консультации по вопросам предоставления государственной услуги  проводятся должностными лицами Управления, уполномоченными на осуществление уведомительной регистрации коллективных договоров и соглашений. </w:t>
      </w:r>
      <w:r>
        <w:rPr>
          <w:color w:val="000000"/>
          <w:sz w:val="28"/>
          <w:szCs w:val="28"/>
          <w:lang w:eastAsia="ru-RU"/>
        </w:rPr>
        <w:t xml:space="preserve">При ответах на телефонные звонки и устные обращения </w:t>
      </w:r>
      <w:r>
        <w:rPr>
          <w:color w:val="000000"/>
          <w:sz w:val="28"/>
          <w:szCs w:val="28"/>
          <w:lang w:eastAsia="ru-RU"/>
        </w:rPr>
        <w:lastRenderedPageBreak/>
        <w:t>граждан должностное лицо Управления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должностного лица Управления, принявшего телефонный звонок.</w:t>
      </w:r>
    </w:p>
    <w:p w:rsidR="006101C2" w:rsidRDefault="006101C2" w:rsidP="006101C2">
      <w:pPr>
        <w:pStyle w:val="Textbody"/>
        <w:spacing w:after="0"/>
        <w:ind w:firstLine="694"/>
        <w:jc w:val="both"/>
      </w:pPr>
      <w:r>
        <w:rPr>
          <w:color w:val="000000"/>
          <w:sz w:val="28"/>
          <w:szCs w:val="28"/>
          <w:lang w:eastAsia="ru-RU"/>
        </w:rPr>
        <w:t>1.3.2. Справочная информация о месте нахождения Управления, графике (режиме) работы, телефонах для справок (консультаций), адресах официального сайта, а также электронной почты и формах обратной связи  размещаются на официальном сайте Управления в сети «Интернет», в федеральной государственной информационной системе «Федеральный реестр государственных услуг (функций)» (далее — Реестр), на Портале и информационном стенде  по адресу местонахождения Управления.</w:t>
      </w:r>
    </w:p>
    <w:p w:rsidR="006101C2" w:rsidRDefault="006101C2" w:rsidP="006101C2">
      <w:pPr>
        <w:pStyle w:val="Textbody"/>
        <w:spacing w:after="0"/>
        <w:ind w:firstLine="726"/>
        <w:jc w:val="both"/>
      </w:pPr>
      <w:r>
        <w:rPr>
          <w:color w:val="000000"/>
          <w:sz w:val="28"/>
          <w:szCs w:val="28"/>
          <w:lang w:eastAsia="ru-RU"/>
        </w:rPr>
        <w:t>1.3.3. Справочная информация о месте нахождения Управления, графике (режиме) работы, телефонах для справок (консультаций), адресах официального сайта, а также электронной почты и формах обратной связи размещается и актуализируется должностными лицами Управления</w:t>
      </w:r>
      <w:r>
        <w:rPr>
          <w:sz w:val="28"/>
          <w:szCs w:val="28"/>
          <w:lang w:eastAsia="ru-RU"/>
        </w:rPr>
        <w:t xml:space="preserve">, ответственными за размещение и актуализацию сведений в течение десяти рабочих дней с момента возникновения необходимости в данной актуализации </w:t>
      </w:r>
      <w:r>
        <w:rPr>
          <w:color w:val="000000"/>
          <w:sz w:val="28"/>
          <w:szCs w:val="28"/>
          <w:lang w:eastAsia="ru-RU"/>
        </w:rPr>
        <w:t>на официальном сайте Управления в сети «Интернет», на информационном стенде внутри здания Управления, в Реестре и на Портале</w:t>
      </w:r>
      <w:r>
        <w:rPr>
          <w:sz w:val="28"/>
          <w:szCs w:val="28"/>
        </w:rPr>
        <w:t>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</w:p>
    <w:p w:rsidR="006101C2" w:rsidRDefault="006101C2" w:rsidP="006101C2">
      <w:pPr>
        <w:pStyle w:val="Heading1"/>
        <w:spacing w:before="0" w:after="0"/>
        <w:jc w:val="center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6101C2" w:rsidRDefault="006101C2" w:rsidP="006101C2">
      <w:pPr>
        <w:pStyle w:val="Textbody"/>
        <w:ind w:firstLine="720"/>
        <w:jc w:val="center"/>
        <w:rPr>
          <w:sz w:val="28"/>
          <w:szCs w:val="28"/>
        </w:rPr>
      </w:pPr>
    </w:p>
    <w:p w:rsidR="006101C2" w:rsidRDefault="006101C2" w:rsidP="006101C2">
      <w:pPr>
        <w:pStyle w:val="Textbody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государственной услуги.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>О</w:t>
      </w:r>
      <w:r>
        <w:rPr>
          <w:color w:val="000000"/>
          <w:sz w:val="28"/>
          <w:szCs w:val="28"/>
          <w:lang w:eastAsia="ru-RU"/>
        </w:rPr>
        <w:t>существление уведомительной регистрации коллективных договоров и соглашений заключенных на территории Тамбовской области.</w:t>
      </w:r>
    </w:p>
    <w:p w:rsidR="006101C2" w:rsidRDefault="006101C2" w:rsidP="006101C2">
      <w:pPr>
        <w:pStyle w:val="Textbody"/>
        <w:spacing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2.2. Государственная услуга  предоставляется Управлением.</w:t>
      </w:r>
    </w:p>
    <w:p w:rsidR="006101C2" w:rsidRDefault="006101C2" w:rsidP="006101C2">
      <w:pPr>
        <w:pStyle w:val="Textbody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государственной услуги.</w:t>
      </w:r>
    </w:p>
    <w:p w:rsidR="006101C2" w:rsidRDefault="006101C2" w:rsidP="006101C2">
      <w:pPr>
        <w:pStyle w:val="Textbody"/>
        <w:spacing w:after="0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государственной услуги является:</w:t>
      </w:r>
    </w:p>
    <w:p w:rsidR="006101C2" w:rsidRDefault="006101C2" w:rsidP="006101C2">
      <w:pPr>
        <w:pStyle w:val="Textbody"/>
        <w:numPr>
          <w:ilvl w:val="0"/>
          <w:numId w:val="1"/>
        </w:numPr>
        <w:spacing w:after="0"/>
        <w:ind w:firstLine="7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уведомительная регистрация коллективного договора или соглашения без замечаний или с замечаниями с подготовкой соответствующего заключения;</w:t>
      </w:r>
    </w:p>
    <w:p w:rsidR="006101C2" w:rsidRDefault="006101C2" w:rsidP="006101C2">
      <w:pPr>
        <w:pStyle w:val="Textbody"/>
        <w:numPr>
          <w:ilvl w:val="0"/>
          <w:numId w:val="1"/>
        </w:numPr>
        <w:spacing w:after="0"/>
        <w:ind w:firstLine="7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отказ в предоставлении государственной услуги.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Срок предоставления государственной услуги.</w:t>
      </w:r>
    </w:p>
    <w:p w:rsidR="006101C2" w:rsidRDefault="006101C2" w:rsidP="006101C2">
      <w:pPr>
        <w:pStyle w:val="Standard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Срок предоставления государственной услуги определяется в зависимости от трудоемкости работ и объема представленных на уведомительную регистрацию документов, но не может превышать 30 календарных дней со дня регистрации заявления.</w:t>
      </w:r>
    </w:p>
    <w:p w:rsidR="006101C2" w:rsidRDefault="006101C2" w:rsidP="006101C2">
      <w:pPr>
        <w:pStyle w:val="Standard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2.5. Правовые основания для предоставления государственной услуги.</w:t>
      </w:r>
    </w:p>
    <w:p w:rsidR="006101C2" w:rsidRDefault="006101C2" w:rsidP="006101C2">
      <w:pPr>
        <w:pStyle w:val="Textbody"/>
        <w:spacing w:after="0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Информация о нормативных правовых актах, регулирующих предоставление государственной услуги (с указанием их реквизитов и источников официального опубликования), размещается и в последствии актуализируется должностными лицами Управления на официальном сайте </w:t>
      </w:r>
      <w:r>
        <w:rPr>
          <w:color w:val="000000"/>
          <w:sz w:val="28"/>
          <w:szCs w:val="28"/>
          <w:lang w:eastAsia="ru-RU"/>
        </w:rPr>
        <w:lastRenderedPageBreak/>
        <w:t>управления в сети «Интернет», на Портале и в Реестре в течении десяти рабочих дней с момента возникновения необходимости актуализации.</w:t>
      </w:r>
    </w:p>
    <w:p w:rsidR="006101C2" w:rsidRDefault="006101C2" w:rsidP="006101C2">
      <w:pPr>
        <w:pStyle w:val="Textbody"/>
        <w:spacing w:after="0"/>
        <w:ind w:firstLine="77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заявителем.</w:t>
      </w:r>
    </w:p>
    <w:p w:rsidR="006101C2" w:rsidRDefault="006101C2" w:rsidP="006101C2">
      <w:pPr>
        <w:pStyle w:val="Textbody"/>
        <w:numPr>
          <w:ilvl w:val="2"/>
          <w:numId w:val="2"/>
        </w:numPr>
        <w:tabs>
          <w:tab w:val="left" w:pos="694"/>
        </w:tabs>
        <w:spacing w:after="0"/>
        <w:ind w:firstLine="75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получения государственной услуги Заявители представляют в Управление следующие документы:</w:t>
      </w:r>
    </w:p>
    <w:p w:rsidR="006101C2" w:rsidRDefault="006101C2" w:rsidP="006101C2">
      <w:pPr>
        <w:pStyle w:val="Textbody"/>
        <w:numPr>
          <w:ilvl w:val="0"/>
          <w:numId w:val="3"/>
        </w:numPr>
        <w:spacing w:after="0"/>
        <w:ind w:firstLine="71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заявление о предоставлении государственной услуги (приложение  1 к настоящему административному регламенту);</w:t>
      </w:r>
    </w:p>
    <w:p w:rsidR="006101C2" w:rsidRDefault="006101C2" w:rsidP="006101C2">
      <w:pPr>
        <w:pStyle w:val="Textbody"/>
        <w:numPr>
          <w:ilvl w:val="0"/>
          <w:numId w:val="3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договор, соглашение с приложениями (при наличии), в количестве подлинных экземпляров, соответствующих числу сторон коллективного договора, соглашения и отдельным подлинным экземпляром, подлежащим хранению в Управление;</w:t>
      </w:r>
    </w:p>
    <w:p w:rsidR="006101C2" w:rsidRDefault="006101C2" w:rsidP="006101C2">
      <w:pPr>
        <w:pStyle w:val="Textbody"/>
        <w:numPr>
          <w:ilvl w:val="0"/>
          <w:numId w:val="3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выписка из протокола общего собрания (конференции) работников организации о заключении коллективного договора, если данный порядок заключения определен сторонами;</w:t>
      </w:r>
    </w:p>
    <w:p w:rsidR="006101C2" w:rsidRDefault="006101C2" w:rsidP="006101C2">
      <w:pPr>
        <w:pStyle w:val="Textbody"/>
        <w:numPr>
          <w:ilvl w:val="0"/>
          <w:numId w:val="3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тайным голосованием и наделении его полномочиями по ведению коллективных переговоров, разработке и заключению коллективного договора.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2.6.2.Требования к документам, представляемым Заявителями.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государственной услуги, должны быть четкими для прочтения, оформлены в машинописном виде на русском языке, при этом не допускается использование сокращений слов и аббревиатур.</w:t>
      </w:r>
    </w:p>
    <w:p w:rsidR="006101C2" w:rsidRDefault="006101C2" w:rsidP="006101C2">
      <w:pPr>
        <w:pStyle w:val="Textbody"/>
        <w:widowControl w:val="0"/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должен соответствовать установленной форме, приведенной в приложении N 1 к настоящему административному регламенту. Запрос может быть направлен в форме электронного документа на официальный сайт Министерства.</w:t>
      </w:r>
    </w:p>
    <w:p w:rsidR="006101C2" w:rsidRDefault="006101C2" w:rsidP="006101C2">
      <w:pPr>
        <w:pStyle w:val="Textbody"/>
        <w:widowControl w:val="0"/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 запросе Заявителя должна содержаться следующая информация: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просьба Заявителя об уведомительной регистрации коллективного договора, соглашения;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подписания коллективного договора, соглашения, срок действия;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правовой статус Заявителя;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 Заявителя;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 и контактные телефоны Заявителя;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работников, охваченных коллективным договором, соглашением;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представителя Заявителя (при наличии);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иных сторонах коллективного договора, соглашения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представителя);</w:t>
      </w:r>
    </w:p>
    <w:p w:rsidR="006101C2" w:rsidRDefault="006101C2" w:rsidP="006101C2">
      <w:pPr>
        <w:pStyle w:val="Textbody"/>
        <w:widowControl w:val="0"/>
        <w:numPr>
          <w:ilvl w:val="0"/>
          <w:numId w:val="4"/>
        </w:numPr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запроса, личная подпись представителя Заявителя, его должность и/или статус согласно полномочиям.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Коллективные договоры, соглашения, прилагаемые к запросу, представляются на уведомительную регистрацию оформленными следующим образом:</w:t>
      </w:r>
    </w:p>
    <w:p w:rsidR="006101C2" w:rsidRDefault="006101C2" w:rsidP="006101C2">
      <w:pPr>
        <w:pStyle w:val="Textbody"/>
        <w:widowControl w:val="0"/>
        <w:numPr>
          <w:ilvl w:val="1"/>
          <w:numId w:val="5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предоставляемые для уведомительной регистрации коллективные договоры, соглашения должны быть прошиты, пронумерованы, скреплены печатью организации, подписаны сторонами, при наличии и приложений к коллективному договору, соглашению, приложения прошиваются единым документом с коллективным договором, соглашением</w:t>
      </w:r>
    </w:p>
    <w:p w:rsidR="006101C2" w:rsidRDefault="006101C2" w:rsidP="006101C2">
      <w:pPr>
        <w:pStyle w:val="Textbody"/>
        <w:widowControl w:val="0"/>
        <w:numPr>
          <w:ilvl w:val="1"/>
          <w:numId w:val="5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коллективном договоре, соглашении указывается срок их действия и дата подписания представителями сторон;</w:t>
      </w:r>
    </w:p>
    <w:p w:rsidR="006101C2" w:rsidRDefault="006101C2" w:rsidP="006101C2">
      <w:pPr>
        <w:pStyle w:val="Textbody"/>
        <w:widowControl w:val="0"/>
        <w:numPr>
          <w:ilvl w:val="1"/>
          <w:numId w:val="5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должны быть напечатаны машинописным способом, в том числе посредством электронных печатающих устройств;</w:t>
      </w:r>
    </w:p>
    <w:p w:rsidR="006101C2" w:rsidRDefault="006101C2" w:rsidP="006101C2">
      <w:pPr>
        <w:pStyle w:val="Textbody"/>
        <w:widowControl w:val="0"/>
        <w:numPr>
          <w:ilvl w:val="1"/>
          <w:numId w:val="5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должны содержать подчисток, приписок, зачеркнутых и сокращенных слов и иных не оговоренных исправлений, аббревиатур;</w:t>
      </w:r>
    </w:p>
    <w:p w:rsidR="006101C2" w:rsidRDefault="006101C2" w:rsidP="006101C2">
      <w:pPr>
        <w:pStyle w:val="Textbody"/>
        <w:widowControl w:val="0"/>
        <w:numPr>
          <w:ilvl w:val="1"/>
          <w:numId w:val="5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и дополнений в коллективный договор, соглашение необходимо указать дату и регистрационный номер коллективного договора или соглашения, прошедшего уведомительную регистрацию ранее.</w:t>
      </w:r>
    </w:p>
    <w:p w:rsidR="006101C2" w:rsidRDefault="006101C2" w:rsidP="006101C2">
      <w:pPr>
        <w:pStyle w:val="Textbody"/>
        <w:spacing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и которые заявитель вправе представить.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2.7.1.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 отсутствуют.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2.7.2. При предоставлении государственной услуги запрещается требовать от заявителя: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представления документов и информации, которые в соответствии с нормативными правовыми актами Российской Федерации, Тамбовской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администрацией области, и получения документов и информации, предоставляемых в результате предоставления таких услуг;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подпунктами «а - 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приеме документов, необходимых для предоставления государственной услуги, отказывается по одному из следующих оснований:</w:t>
      </w:r>
    </w:p>
    <w:p w:rsidR="006101C2" w:rsidRDefault="006101C2" w:rsidP="006101C2">
      <w:pPr>
        <w:pStyle w:val="Textbody"/>
        <w:widowControl w:val="0"/>
        <w:numPr>
          <w:ilvl w:val="0"/>
          <w:numId w:val="6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не представлены документы, необходимые для предоставления государственной услуги, предусмотренные пунктом 2.6.1 настоящего административного регламента;</w:t>
      </w:r>
    </w:p>
    <w:p w:rsidR="006101C2" w:rsidRDefault="006101C2" w:rsidP="006101C2">
      <w:pPr>
        <w:pStyle w:val="Textbody"/>
        <w:widowControl w:val="0"/>
        <w:numPr>
          <w:ilvl w:val="0"/>
          <w:numId w:val="6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документы не соответствуют требованиям к оформлению документов, необходимых для предоставления государственной услуги, предусмотренным пунктом 2.6.2 настоящего административного регламента;</w:t>
      </w:r>
    </w:p>
    <w:p w:rsidR="006101C2" w:rsidRDefault="006101C2" w:rsidP="006101C2">
      <w:pPr>
        <w:pStyle w:val="Textbody"/>
        <w:widowControl w:val="0"/>
        <w:numPr>
          <w:ilvl w:val="0"/>
          <w:numId w:val="6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не относится по существу к предоставлению государственной услуги;</w:t>
      </w:r>
    </w:p>
    <w:p w:rsidR="006101C2" w:rsidRDefault="006101C2" w:rsidP="006101C2">
      <w:pPr>
        <w:pStyle w:val="Textbody"/>
        <w:widowControl w:val="0"/>
        <w:numPr>
          <w:ilvl w:val="0"/>
          <w:numId w:val="6"/>
        </w:numPr>
        <w:spacing w:after="0"/>
        <w:ind w:firstLine="710"/>
        <w:jc w:val="both"/>
      </w:pPr>
      <w:r>
        <w:rPr>
          <w:sz w:val="28"/>
          <w:szCs w:val="28"/>
        </w:rPr>
        <w:t xml:space="preserve"> правовой статус Заявителя не соответствует требованиям, установленным </w:t>
      </w:r>
      <w:hyperlink r:id="rId7" w:history="1">
        <w:r>
          <w:rPr>
            <w:rStyle w:val="a5"/>
            <w:sz w:val="28"/>
            <w:szCs w:val="28"/>
          </w:rPr>
          <w:t>Трудовым кодексом Российской Федерации</w:t>
        </w:r>
      </w:hyperlink>
      <w:r>
        <w:rPr>
          <w:sz w:val="28"/>
          <w:szCs w:val="28"/>
        </w:rPr>
        <w:t xml:space="preserve"> и пунктом 1.2 настоящего административного регламента.</w:t>
      </w:r>
    </w:p>
    <w:p w:rsidR="006101C2" w:rsidRDefault="006101C2" w:rsidP="006101C2">
      <w:pPr>
        <w:pStyle w:val="Textbody"/>
        <w:spacing w:after="0"/>
        <w:jc w:val="both"/>
        <w:rPr>
          <w:sz w:val="28"/>
        </w:rPr>
      </w:pPr>
      <w:r>
        <w:rPr>
          <w:sz w:val="28"/>
        </w:rPr>
        <w:tab/>
        <w:t>2.9.Исчерпывающий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6101C2" w:rsidRDefault="006101C2" w:rsidP="006101C2">
      <w:pPr>
        <w:pStyle w:val="Textbody"/>
        <w:widowControl w:val="0"/>
        <w:numPr>
          <w:ilvl w:val="2"/>
          <w:numId w:val="7"/>
        </w:numPr>
        <w:spacing w:after="0"/>
        <w:ind w:firstLine="710"/>
        <w:jc w:val="both"/>
        <w:rPr>
          <w:sz w:val="28"/>
        </w:rPr>
      </w:pPr>
      <w:r>
        <w:rPr>
          <w:sz w:val="28"/>
        </w:rPr>
        <w:t>Основанием для отказа в предоставлении государственной услуги является:</w:t>
      </w:r>
    </w:p>
    <w:p w:rsidR="006101C2" w:rsidRDefault="006101C2" w:rsidP="006101C2">
      <w:pPr>
        <w:pStyle w:val="Textbody"/>
        <w:numPr>
          <w:ilvl w:val="0"/>
          <w:numId w:val="8"/>
        </w:numPr>
        <w:spacing w:after="0"/>
        <w:ind w:firstLine="774"/>
        <w:jc w:val="both"/>
        <w:rPr>
          <w:sz w:val="28"/>
        </w:rPr>
      </w:pPr>
      <w:r>
        <w:rPr>
          <w:sz w:val="28"/>
        </w:rPr>
        <w:lastRenderedPageBreak/>
        <w:t>предоставление для уведомительной регистрации коллективного договора или соглашения (в том числе изменений и дополнений к нему) период действия которого, на момент подачи заявления закончился;</w:t>
      </w:r>
    </w:p>
    <w:p w:rsidR="006101C2" w:rsidRDefault="006101C2" w:rsidP="006101C2">
      <w:pPr>
        <w:pStyle w:val="Textbody"/>
        <w:widowControl w:val="0"/>
        <w:numPr>
          <w:ilvl w:val="0"/>
          <w:numId w:val="8"/>
        </w:numPr>
        <w:spacing w:after="0"/>
        <w:ind w:firstLine="790"/>
        <w:jc w:val="both"/>
        <w:rPr>
          <w:sz w:val="28"/>
        </w:rPr>
      </w:pPr>
      <w:r>
        <w:rPr>
          <w:sz w:val="28"/>
        </w:rPr>
        <w:t>в случае подписи коллективного договора или соглашения не уполномоченным лицом в соответствии трудовым законодательством РФ;</w:t>
      </w:r>
    </w:p>
    <w:p w:rsidR="006101C2" w:rsidRDefault="006101C2" w:rsidP="006101C2">
      <w:pPr>
        <w:pStyle w:val="Textbody"/>
        <w:widowControl w:val="0"/>
        <w:numPr>
          <w:ilvl w:val="0"/>
          <w:numId w:val="8"/>
        </w:numPr>
        <w:spacing w:after="0"/>
        <w:ind w:firstLine="790"/>
        <w:jc w:val="both"/>
        <w:rPr>
          <w:sz w:val="28"/>
        </w:rPr>
      </w:pPr>
      <w:r>
        <w:rPr>
          <w:sz w:val="28"/>
        </w:rPr>
        <w:t>в случае нарушения процедуры заключения коллективного договора или соглашения установленной трудовым законодательством РФ.</w:t>
      </w:r>
    </w:p>
    <w:p w:rsidR="006101C2" w:rsidRDefault="006101C2" w:rsidP="006101C2">
      <w:pPr>
        <w:pStyle w:val="Textbody"/>
        <w:widowControl w:val="0"/>
        <w:spacing w:after="0"/>
        <w:ind w:firstLine="790"/>
        <w:jc w:val="both"/>
        <w:rPr>
          <w:sz w:val="28"/>
        </w:rPr>
      </w:pPr>
      <w:r>
        <w:rPr>
          <w:sz w:val="28"/>
        </w:rPr>
        <w:t>При отказе в предоставлении государственной услуги Заявителю дается письменный ответ, с разъяснением оснований послужившими для отказа в предоставлении государственной услуге.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</w:rPr>
      </w:pPr>
      <w:r>
        <w:rPr>
          <w:sz w:val="28"/>
        </w:rPr>
        <w:t>2.9.2. Основания для приостановления предоставления государственной услуги отсутствуют.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>При предоставлении государственной услуги оказание иных услуг, являющихся необходимыми обязательными для предоставления государственной услуги, а также участия иных организаций в предоставлении государственной услуги, законодательством не предусмотрено.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Размер и основания взимания государственной пошлина или иной платы, взимаемой за предоставление государственной услуги.</w:t>
      </w:r>
    </w:p>
    <w:p w:rsidR="006101C2" w:rsidRDefault="006101C2" w:rsidP="006101C2">
      <w:pPr>
        <w:pStyle w:val="Textbody"/>
        <w:spacing w:after="0"/>
        <w:rPr>
          <w:sz w:val="28"/>
        </w:rPr>
      </w:pPr>
      <w:r>
        <w:rPr>
          <w:sz w:val="28"/>
        </w:rPr>
        <w:tab/>
        <w:t>При предоставлении государственной услуги государственная пошлина или иная плата не взимается.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и Тамбовской области не предусмотрена.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Максимальный срок ожидания в очереди при подаче запроса о предоставлении государственной услуги и при получении результата</w:t>
      </w:r>
      <w:r>
        <w:rPr>
          <w:sz w:val="28"/>
          <w:szCs w:val="28"/>
        </w:rPr>
        <w:br/>
        <w:t>предоставления государственной услуги.</w:t>
      </w:r>
    </w:p>
    <w:p w:rsidR="006101C2" w:rsidRDefault="006101C2" w:rsidP="006101C2">
      <w:pPr>
        <w:pStyle w:val="Standard"/>
        <w:jc w:val="both"/>
      </w:pPr>
      <w:r>
        <w:rPr>
          <w:sz w:val="28"/>
          <w:szCs w:val="28"/>
        </w:rPr>
        <w:tab/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101C2" w:rsidRDefault="006101C2" w:rsidP="006101C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 Срок регистрации запроса заявителя о предоставлении государственной услуги, в том числе в электронной форме.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Запрос Заявителя о предоставлении государственной услуги регистрируется в день поступления правильно оформленного заявления и полного пакета документов необходимых для предоставления </w:t>
      </w:r>
      <w:r>
        <w:rPr>
          <w:sz w:val="28"/>
          <w:szCs w:val="28"/>
        </w:rPr>
        <w:lastRenderedPageBreak/>
        <w:t>государственной услуги,  либо на следующий рабочий день в случае поступления заявления и документов,  по окончании рабочего времени.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</w:t>
      </w:r>
      <w:r>
        <w:rPr>
          <w:sz w:val="28"/>
          <w:szCs w:val="28"/>
        </w:rPr>
        <w:br/>
        <w:t>(информационным уголкам) с образцами их заполнения и перечнем</w:t>
      </w:r>
      <w:r>
        <w:rPr>
          <w:sz w:val="28"/>
          <w:szCs w:val="28"/>
        </w:rPr>
        <w:br/>
        <w:t>документов, необходимых для предоставления государственной услуги,</w:t>
      </w:r>
      <w:r>
        <w:rPr>
          <w:sz w:val="28"/>
          <w:szCs w:val="28"/>
        </w:rPr>
        <w:br/>
        <w:t>размещению и оформлению визуальной, текстовой и мультимедийной</w:t>
      </w:r>
      <w:r>
        <w:rPr>
          <w:sz w:val="28"/>
          <w:szCs w:val="28"/>
        </w:rPr>
        <w:br/>
        <w:t>информации о порядке предоставления такой услуги, в том числе к</w:t>
      </w:r>
      <w:r>
        <w:rPr>
          <w:sz w:val="28"/>
          <w:szCs w:val="28"/>
        </w:rPr>
        <w:br/>
        <w:t>обеспечению доступности для инвалидов указанных объектов в соответствии</w:t>
      </w:r>
      <w:r>
        <w:rPr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2.15.1. </w:t>
      </w:r>
      <w:r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услуги.</w:t>
      </w:r>
    </w:p>
    <w:p w:rsidR="006101C2" w:rsidRDefault="006101C2" w:rsidP="006101C2">
      <w:pPr>
        <w:pStyle w:val="Textbody"/>
        <w:widowControl w:val="0"/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услуга, для удобства заявителей по возможности размещаются на первом этаже здания.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 (гардеробные или напольные (настенные) вешалки).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заявителей. В местах для ожидания приема должен быть обеспечен свободный доступ заявителей в часы работы Управления.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 и канцелярскими принадлежностями.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и названия кабинета, фамилии, имени, отчества (при наличии) должностного лица, участвующего в предоставлении государственной услуги в соответствии с установленным распределением должностных обязанностей.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Одновременное консультирование и (или) прием двух и более заявителей не допускается.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должностного лица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6101C2" w:rsidRDefault="006101C2" w:rsidP="006101C2">
      <w:pPr>
        <w:pStyle w:val="Textbody"/>
        <w:widowControl w:val="0"/>
        <w:spacing w:after="0"/>
        <w:ind w:firstLine="16"/>
        <w:jc w:val="both"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2.15.2. Требования к информационным стендам (информационным уголкам) с перечнем документов, необходимых для предоставления государственной услуги, и образцами их заполнения, размещению и оформлению визуальной, текстовой и мультимедийной информации о порядке предоставления такой услуги.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Информационные стенды (информационные уголки) размещаются в местах, обеспечивающих свободный доступ к ним лицам, имеющим ограничения к передвижению, в том числе использующим кресла-коляски.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информации осуществляется:</w:t>
      </w:r>
    </w:p>
    <w:p w:rsidR="006101C2" w:rsidRDefault="006101C2" w:rsidP="006101C2">
      <w:pPr>
        <w:pStyle w:val="Textbody"/>
        <w:widowControl w:val="0"/>
        <w:numPr>
          <w:ilvl w:val="0"/>
          <w:numId w:val="9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в форме документов на бумажных носителях на информационных стендах;</w:t>
      </w:r>
    </w:p>
    <w:p w:rsidR="006101C2" w:rsidRDefault="006101C2" w:rsidP="006101C2">
      <w:pPr>
        <w:pStyle w:val="Textbody"/>
        <w:widowControl w:val="0"/>
        <w:numPr>
          <w:ilvl w:val="0"/>
          <w:numId w:val="9"/>
        </w:numPr>
        <w:spacing w:after="0"/>
        <w:ind w:firstLine="694"/>
        <w:jc w:val="both"/>
      </w:pPr>
      <w:r>
        <w:rPr>
          <w:sz w:val="28"/>
          <w:szCs w:val="28"/>
        </w:rPr>
        <w:t xml:space="preserve">в электронной форме </w:t>
      </w:r>
      <w:r>
        <w:rPr>
          <w:color w:val="000000"/>
          <w:sz w:val="28"/>
          <w:szCs w:val="28"/>
          <w:lang w:eastAsia="ru-RU"/>
        </w:rPr>
        <w:t>на официальном сайте Управления в сети «Интернет»,  на Портале и в Реестре</w:t>
      </w:r>
      <w:r>
        <w:rPr>
          <w:sz w:val="28"/>
          <w:szCs w:val="28"/>
        </w:rPr>
        <w:t>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 в помещении, предназначенном для приема документов для предоставления государственной услуги, размещается следующая информация:</w:t>
      </w:r>
    </w:p>
    <w:p w:rsidR="006101C2" w:rsidRDefault="006101C2" w:rsidP="006101C2">
      <w:pPr>
        <w:pStyle w:val="Textbody"/>
        <w:widowControl w:val="0"/>
        <w:numPr>
          <w:ilvl w:val="0"/>
          <w:numId w:val="1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Управления;</w:t>
      </w:r>
    </w:p>
    <w:p w:rsidR="006101C2" w:rsidRDefault="006101C2" w:rsidP="006101C2">
      <w:pPr>
        <w:pStyle w:val="Textbody"/>
        <w:widowControl w:val="0"/>
        <w:numPr>
          <w:ilvl w:val="0"/>
          <w:numId w:val="1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Управления;</w:t>
      </w:r>
    </w:p>
    <w:p w:rsidR="006101C2" w:rsidRDefault="006101C2" w:rsidP="006101C2">
      <w:pPr>
        <w:pStyle w:val="Textbody"/>
        <w:widowControl w:val="0"/>
        <w:numPr>
          <w:ilvl w:val="0"/>
          <w:numId w:val="1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номер телефона Управления, номер телефона- автоинформатора (при наличии);</w:t>
      </w:r>
    </w:p>
    <w:p w:rsidR="006101C2" w:rsidRDefault="006101C2" w:rsidP="006101C2">
      <w:pPr>
        <w:pStyle w:val="Textbody"/>
        <w:widowControl w:val="0"/>
        <w:numPr>
          <w:ilvl w:val="0"/>
          <w:numId w:val="1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уполномоченного органа;</w:t>
      </w:r>
    </w:p>
    <w:p w:rsidR="006101C2" w:rsidRDefault="006101C2" w:rsidP="006101C2">
      <w:pPr>
        <w:pStyle w:val="Textbody"/>
        <w:widowControl w:val="0"/>
        <w:numPr>
          <w:ilvl w:val="0"/>
          <w:numId w:val="1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государственной услуги;</w:t>
      </w:r>
    </w:p>
    <w:p w:rsidR="006101C2" w:rsidRDefault="006101C2" w:rsidP="006101C2">
      <w:pPr>
        <w:pStyle w:val="Textbody"/>
        <w:widowControl w:val="0"/>
        <w:numPr>
          <w:ilvl w:val="0"/>
          <w:numId w:val="1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государственной услуги;</w:t>
      </w:r>
    </w:p>
    <w:p w:rsidR="006101C2" w:rsidRDefault="006101C2" w:rsidP="006101C2">
      <w:pPr>
        <w:pStyle w:val="Textbody"/>
        <w:widowControl w:val="0"/>
        <w:numPr>
          <w:ilvl w:val="0"/>
          <w:numId w:val="1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и образец ее заполнения.</w:t>
      </w:r>
    </w:p>
    <w:p w:rsidR="006101C2" w:rsidRDefault="006101C2" w:rsidP="006101C2">
      <w:pPr>
        <w:pStyle w:val="Textbody"/>
        <w:spacing w:after="0"/>
        <w:jc w:val="both"/>
      </w:pPr>
      <w:r>
        <w:rPr>
          <w:color w:val="000000"/>
          <w:sz w:val="28"/>
          <w:szCs w:val="28"/>
        </w:rPr>
        <w:tab/>
        <w:t xml:space="preserve">2.15.3. </w:t>
      </w:r>
      <w:r>
        <w:rPr>
          <w:sz w:val="28"/>
          <w:szCs w:val="28"/>
        </w:rPr>
        <w:t>Требования к обеспечению доступности для инвалидов указанных объектов.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 w:rsidR="006101C2" w:rsidRDefault="006101C2" w:rsidP="006101C2">
      <w:pPr>
        <w:pStyle w:val="Textbody"/>
        <w:widowControl w:val="0"/>
        <w:numPr>
          <w:ilvl w:val="1"/>
          <w:numId w:val="11"/>
        </w:numPr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при входе в помещение, где предоставляется государственная услуга, и выходе из него с помощью технических средств реабилитации и (или) с помощью специалиста органа местного самоуправления, ответственного за работу с инвалидами;</w:t>
      </w:r>
    </w:p>
    <w:p w:rsidR="006101C2" w:rsidRDefault="006101C2" w:rsidP="006101C2">
      <w:pPr>
        <w:pStyle w:val="Textbody"/>
        <w:widowControl w:val="0"/>
        <w:numPr>
          <w:ilvl w:val="1"/>
          <w:numId w:val="11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органе, предоставляющем государственную услугу;</w:t>
      </w:r>
    </w:p>
    <w:p w:rsidR="006101C2" w:rsidRDefault="006101C2" w:rsidP="006101C2">
      <w:pPr>
        <w:pStyle w:val="Textbody"/>
        <w:widowControl w:val="0"/>
        <w:numPr>
          <w:ilvl w:val="1"/>
          <w:numId w:val="11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доступ к помещению,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6101C2" w:rsidRDefault="006101C2" w:rsidP="006101C2">
      <w:pPr>
        <w:pStyle w:val="Textbody"/>
        <w:widowControl w:val="0"/>
        <w:numPr>
          <w:ilvl w:val="1"/>
          <w:numId w:val="11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государственной услуги, в том числе с помощью специалиста Управления;</w:t>
      </w:r>
    </w:p>
    <w:p w:rsidR="006101C2" w:rsidRDefault="006101C2" w:rsidP="006101C2">
      <w:pPr>
        <w:pStyle w:val="Textbody"/>
        <w:widowControl w:val="0"/>
        <w:numPr>
          <w:ilvl w:val="1"/>
          <w:numId w:val="11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инвалидам в преодолении барьеров, мешающих получению ими государственной услуги наравне с другими лицами.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2.16. Показатели доступности и качества государственной услуги (в том числе возможность получения государственной услуги в многофункциональном центре,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услуг в многофункциональных центрах, предусмотренного статьей 15.1 Федерального закона «Об организации предоставления государственных и муниципальных услуг».</w:t>
      </w:r>
    </w:p>
    <w:p w:rsidR="006101C2" w:rsidRDefault="006101C2" w:rsidP="006101C2">
      <w:pPr>
        <w:pStyle w:val="Textbody"/>
        <w:widowControl w:val="0"/>
        <w:numPr>
          <w:ilvl w:val="2"/>
          <w:numId w:val="12"/>
        </w:numPr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6101C2" w:rsidRDefault="006101C2" w:rsidP="006101C2">
      <w:pPr>
        <w:pStyle w:val="Textbody"/>
        <w:widowControl w:val="0"/>
        <w:numPr>
          <w:ilvl w:val="0"/>
          <w:numId w:val="13"/>
        </w:numPr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и решений, принятых (осуществляемых) в ходе предоставления государственной услуги;</w:t>
      </w:r>
    </w:p>
    <w:p w:rsidR="006101C2" w:rsidRDefault="006101C2" w:rsidP="006101C2">
      <w:pPr>
        <w:pStyle w:val="Textbody"/>
        <w:widowControl w:val="0"/>
        <w:numPr>
          <w:ilvl w:val="0"/>
          <w:numId w:val="13"/>
        </w:numPr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различных каналов получения информации о государственной услуге;</w:t>
      </w:r>
    </w:p>
    <w:p w:rsidR="006101C2" w:rsidRDefault="006101C2" w:rsidP="006101C2">
      <w:pPr>
        <w:pStyle w:val="Textbody"/>
        <w:widowControl w:val="0"/>
        <w:numPr>
          <w:ilvl w:val="0"/>
          <w:numId w:val="13"/>
        </w:numPr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досудебного (внесудебного) рассмотрения жалоб на решения и действия (бездействие) Управления, должностного лица Управления.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2.16.2.Показатели качества предоставления государственной услуги:</w:t>
      </w:r>
    </w:p>
    <w:p w:rsidR="006101C2" w:rsidRDefault="006101C2" w:rsidP="006101C2">
      <w:pPr>
        <w:pStyle w:val="Textbody"/>
        <w:widowControl w:val="0"/>
        <w:numPr>
          <w:ilvl w:val="0"/>
          <w:numId w:val="14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стандарта предоставления государственной услуги;</w:t>
      </w:r>
    </w:p>
    <w:p w:rsidR="006101C2" w:rsidRDefault="006101C2" w:rsidP="006101C2">
      <w:pPr>
        <w:pStyle w:val="Textbody"/>
        <w:widowControl w:val="0"/>
        <w:numPr>
          <w:ilvl w:val="0"/>
          <w:numId w:val="14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заявителей на решения и действия (бездействие) должностных лиц Управления.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2.17.Иные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6101C2" w:rsidRDefault="006101C2" w:rsidP="006101C2">
      <w:pPr>
        <w:pStyle w:val="Textbody"/>
        <w:widowControl w:val="0"/>
        <w:spacing w:after="0"/>
        <w:ind w:firstLine="16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Копирование форм заявлений и иных документов, необходимых для получения государственной услуги, доступ к информации о порядке и сроках предоставления государственной услуги осуществляется на официальном сайте Управления, на Портале и в Реестре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обращении с жалобой с использованием средств Порталов обжалования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</w:t>
      </w:r>
      <w:r>
        <w:rPr>
          <w:sz w:val="28"/>
          <w:szCs w:val="28"/>
        </w:rP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6101C2" w:rsidRDefault="006101C2" w:rsidP="006101C2">
      <w:pPr>
        <w:pStyle w:val="Textbody"/>
        <w:spacing w:after="304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в электронной форме не предоставляется.</w:t>
      </w:r>
    </w:p>
    <w:p w:rsidR="006101C2" w:rsidRDefault="006101C2" w:rsidP="006101C2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 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01C2" w:rsidRDefault="006101C2" w:rsidP="006101C2">
      <w:pPr>
        <w:pStyle w:val="Textbody"/>
        <w:spacing w:after="0"/>
        <w:jc w:val="center"/>
        <w:rPr>
          <w:color w:val="000000"/>
          <w:sz w:val="28"/>
          <w:szCs w:val="28"/>
          <w:lang w:eastAsia="ru-RU"/>
        </w:rPr>
      </w:pPr>
    </w:p>
    <w:p w:rsidR="006101C2" w:rsidRDefault="006101C2" w:rsidP="006101C2">
      <w:pPr>
        <w:pStyle w:val="Textbody"/>
        <w:spacing w:after="0"/>
        <w:jc w:val="both"/>
      </w:pPr>
      <w:r>
        <w:rPr>
          <w:color w:val="000000"/>
          <w:sz w:val="28"/>
          <w:szCs w:val="28"/>
          <w:lang w:eastAsia="ru-RU"/>
        </w:rPr>
        <w:tab/>
        <w:t>3.1.Исчерпывающий перечень административных процедур (действий).</w:t>
      </w:r>
      <w:r>
        <w:br/>
      </w:r>
      <w:r>
        <w:tab/>
      </w:r>
      <w:r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6101C2" w:rsidRDefault="006101C2" w:rsidP="006101C2">
      <w:pPr>
        <w:pStyle w:val="Textbody"/>
        <w:widowControl w:val="0"/>
        <w:numPr>
          <w:ilvl w:val="1"/>
          <w:numId w:val="15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запроса и предоставленного пакета документов для проведения уведомительной регистрации;</w:t>
      </w:r>
    </w:p>
    <w:p w:rsidR="006101C2" w:rsidRDefault="006101C2" w:rsidP="006101C2">
      <w:pPr>
        <w:pStyle w:val="Textbody"/>
        <w:widowControl w:val="0"/>
        <w:numPr>
          <w:ilvl w:val="1"/>
          <w:numId w:val="15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уведомительной регистрации коллективных договоров или соглашений.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3.2. Проверка запроса и предоставленного пакета документов для проведения уведомительной регистрации.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>3.2.1. Основанием для начала административной процедуры рассмотрения запроса Заявителя является поступление начальнику Управления  зарегистрированного запроса Заявителя с комплектом документов, указанных в пункте 2.6.1. настоящего административного регламента.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3.2.2. Начальник Управления  при поступлении зарегистрированного запроса Заявителя с комплектом документов распределяет их заместителю начальника Управления курирующему предоставление государственной услуги по осуществлению уведомительной регистрации коллективных договоров и соглашений (далее — заместитель начальника Управления)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при поступлении зарегистрированного запроса Заявителя с комплектом документов распределяет их в структурное подразделение Управления, предоставляющее государственную услугу (далее - отдел, предоставляющий государственную услугу).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отдела, предоставляющего государственную услугу  при поступлении зарегистрированного запроса Заявителя с комплектом документов определяет ответственное должностное лицо отдела, предоставляющего государственную услугу  (далее - должностное лицо отдела, предоставляющего государственную услугу).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Должностное лицо отдела, предоставляющего государственную услугу:</w:t>
      </w:r>
    </w:p>
    <w:p w:rsidR="006101C2" w:rsidRDefault="006101C2" w:rsidP="006101C2">
      <w:pPr>
        <w:pStyle w:val="Textbody"/>
        <w:widowControl w:val="0"/>
        <w:numPr>
          <w:ilvl w:val="0"/>
          <w:numId w:val="16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для предоставления государственной услуги документов, предусмотренных пунктом 2.6.1. настоящего административного регламента;</w:t>
      </w:r>
    </w:p>
    <w:p w:rsidR="006101C2" w:rsidRDefault="006101C2" w:rsidP="006101C2">
      <w:pPr>
        <w:pStyle w:val="Textbody"/>
        <w:widowControl w:val="0"/>
        <w:numPr>
          <w:ilvl w:val="0"/>
          <w:numId w:val="16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 соответствие представленных Заявителем документов, необходимых для предоставления государственной услуги, требованиям к их оформлению, предусмотренным пунктом 2.6.2 настоящего административного регламента;</w:t>
      </w:r>
    </w:p>
    <w:p w:rsidR="006101C2" w:rsidRDefault="006101C2" w:rsidP="006101C2">
      <w:pPr>
        <w:pStyle w:val="Textbody"/>
        <w:widowControl w:val="0"/>
        <w:numPr>
          <w:ilvl w:val="0"/>
          <w:numId w:val="16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выявляет наличие оснований для отказа в приеме документов, необходимых для предоставления государственной услуги, предусмотренных настоящим административным регламентом.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3.2.3.1. При отсутствии оснований для отказа в приеме документов, необходимых для предоставления государственной услуги, предусмотренных пунктом 2.8. настоящего административного регламента, должностное лицо отдела, предоставляющего государственную услугу принимает коллективный договор или соглашение на уведомительную регистрацию с внесением соответствующей записи в журнал регистрации коллективных договоров или журнал регистрации соглашений.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3.2.3.2. При наличии оснований для отказа в приеме документов, необходимых для предоставления государственной услуги, предусмотренных пунктом 2.8. настоящего административного регламента, должностное лицо отдела, предоставляющего государственную услугу в течение 3 рабочих дней подготавливает письменное уведомление Заявителю об отказе в приеме документов, необходимых для предоставления государственной услуги с указанием основания отказа и представляет его, а также запрос Заявителя с комплектом документов начальнику отдела, предоставляющего государственную услугу  для рассмотрения.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отдела, предоставляющего государственную услугу при отсутствии замечаний к подготовленному письменному уведомлению передает его  заместителю начальника Управления.</w:t>
      </w:r>
    </w:p>
    <w:p w:rsidR="006101C2" w:rsidRDefault="006101C2" w:rsidP="006101C2">
      <w:pPr>
        <w:pStyle w:val="Textbody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 при отсутствии замечаний к подготовленному письменному уведомлению передает его  для рассмотрения начальнику Управления.</w:t>
      </w:r>
    </w:p>
    <w:p w:rsidR="006101C2" w:rsidRDefault="006101C2" w:rsidP="006101C2">
      <w:pPr>
        <w:pStyle w:val="Textbody"/>
        <w:widowControl w:val="0"/>
        <w:spacing w:after="0"/>
        <w:jc w:val="both"/>
      </w:pPr>
      <w:r>
        <w:rPr>
          <w:sz w:val="28"/>
          <w:szCs w:val="28"/>
        </w:rPr>
        <w:tab/>
        <w:t>Начальник управления либо иное уполномоченное лицо при принятии решения об отказе в приеме документов, необходимых для предоставления государственной услуги, подписывает уведомление об отказе в приеме документов. Подписанное и зарегистрированное надлежащим образом письменное уведомление  об отказе в приеме документов, необходимых для предоставления государственной услуги направляется в адрес Заявителя почтовым отправлением, либо по согласованию с Заявителем вручается нарочно под роспись.</w:t>
      </w:r>
    </w:p>
    <w:p w:rsidR="006101C2" w:rsidRDefault="006101C2" w:rsidP="006101C2">
      <w:pPr>
        <w:pStyle w:val="Textbody"/>
        <w:widowControl w:val="0"/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 направления письменного отказа в приеме документов Заявитель самостоятельно обнаружил, что им предоставлен не полный пакет документов предусмотренный пунктом 2.6.1 настоящего административного регламента или ненадлежащим образом оформлены предоставленные документы в соответствии с пунктом 2.6.2.  настоящего административного регламента, то он имеет право обратиться в Управление с письменным обращение об отзыве своего заявления о предоставлении государственной услуги с возвращением ему предоставленных документов.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3.2.4. Критерии принятия решения: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о предоставлении государственной услуги принимается в случае наличия полного комплекта документов, предусмотренных пунктом 2.6.1. и их соответствие требованиям пункта 2.6.2. настоящего административного регламента;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об отказе в приеме документов, необходимых для предоставления государственной услуги принимается в случае, предусмотренном пунктом 2.8. настоящего административного регламента.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3.2.5. Результатом административной процедуры является прием коллективного договора или соглашения на уведомительную регистрацию либо подготовка и направление (вручение) Заявителю письменного уведомления об отказе в приеме документов, необходимых для предоставления государственной услуги.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3.2.6.Способом фиксации результата выполнения административной процедуры является:</w:t>
      </w:r>
    </w:p>
    <w:p w:rsidR="006101C2" w:rsidRDefault="006101C2" w:rsidP="006101C2">
      <w:pPr>
        <w:pStyle w:val="Textbody"/>
        <w:widowControl w:val="0"/>
        <w:numPr>
          <w:ilvl w:val="1"/>
          <w:numId w:val="17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внесение соответствующих сведений в журнал регистрации коллективных договоров или журнал регистрации соглашений;</w:t>
      </w:r>
    </w:p>
    <w:p w:rsidR="006101C2" w:rsidRDefault="006101C2" w:rsidP="006101C2">
      <w:pPr>
        <w:pStyle w:val="Textbody"/>
        <w:widowControl w:val="0"/>
        <w:numPr>
          <w:ilvl w:val="1"/>
          <w:numId w:val="17"/>
        </w:numPr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письменного уведомления  об отказе в приеме документов, необходимых для предоставления государственной услуги в журнале исходящей документации.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3.2.7. Максимальный срок выполнения административной процедуры составляет 7 рабочих дней.</w:t>
      </w:r>
    </w:p>
    <w:p w:rsidR="006101C2" w:rsidRDefault="006101C2" w:rsidP="006101C2">
      <w:pPr>
        <w:pStyle w:val="Textbody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Проведение уведомительной регистрации коллективных договоров или соглашений.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Основанием для начала административной процедуры по проведению уведомительной регистрации коллективных договоров или соглашений является прием документов, необходимых для предоставления государственной услуги с внесением соответствующей записи в журнал регистрации коллективных договоров или журнал регистрации соглашений.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3.3.2. Должностное лицо отдела, предоставляющего государственную услугу с целью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(далее - условия, ухудшающие положение работников) в день принятия на регистрацию коллективного договора или соглашения передает по одному экземпляру в структурные подразделения Управления для проверки в пределах их компетенции содержание условий, ухудшающих положение работников, с подготовкой письменного заключения.</w:t>
      </w:r>
    </w:p>
    <w:p w:rsidR="006101C2" w:rsidRDefault="006101C2" w:rsidP="006101C2">
      <w:pPr>
        <w:pStyle w:val="Textbody"/>
        <w:widowControl w:val="0"/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3.3.3. Должностное лицо отдела, предоставляющего государственную услугу, проверяет текст коллективного договора или соглашения на содержание в них условий, ухудшающих положение работников. После проверки текста коллективного договора или соглашения обобщает результаты работы, проведенной структурными подразделениями Управления.</w:t>
      </w:r>
    </w:p>
    <w:p w:rsidR="006101C2" w:rsidRDefault="006101C2" w:rsidP="006101C2">
      <w:pPr>
        <w:pStyle w:val="Textbody"/>
        <w:widowControl w:val="0"/>
        <w:numPr>
          <w:ilvl w:val="3"/>
          <w:numId w:val="18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ходе проверки коллективного договора или </w:t>
      </w:r>
      <w:r>
        <w:rPr>
          <w:sz w:val="28"/>
          <w:szCs w:val="28"/>
        </w:rPr>
        <w:lastRenderedPageBreak/>
        <w:t>соглашения выявлены условия для отказа в предоставлении государственной услуги предусмотренные пунктом 2.9.1. настоящего административного регламента, должностное лицо отдела, предоставляющего государственную услугу  подготавливает Заявителю письменное уведомление об отказе в предоставлении государственной услуги с указанием основания отказа и представляет его, а также запрос Заявителя с комплектом документов начальнику отдела, предоставляющего государственную услугу для рассмотрения.</w:t>
      </w:r>
    </w:p>
    <w:p w:rsidR="006101C2" w:rsidRDefault="006101C2" w:rsidP="006101C2">
      <w:pPr>
        <w:pStyle w:val="Textbody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отдела, предоставляющего государственную услугу при отсутствии замечаний к подготовленному письменному уведомлению передает его  заместителю начальника Управления.</w:t>
      </w:r>
    </w:p>
    <w:p w:rsidR="006101C2" w:rsidRDefault="006101C2" w:rsidP="006101C2">
      <w:pPr>
        <w:pStyle w:val="Textbody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 при отсутствии замечаний к подготовленному письменному уведомлению передает его  для рассмотрения начальнику Управления.</w:t>
      </w:r>
    </w:p>
    <w:p w:rsidR="006101C2" w:rsidRDefault="006101C2" w:rsidP="006101C2">
      <w:pPr>
        <w:pStyle w:val="Textbody"/>
        <w:widowControl w:val="0"/>
        <w:spacing w:after="0"/>
        <w:jc w:val="both"/>
      </w:pPr>
      <w:r>
        <w:rPr>
          <w:sz w:val="28"/>
          <w:szCs w:val="28"/>
        </w:rPr>
        <w:tab/>
        <w:t>Начальник управления либо иное уполномоченное лицо при принятии решения об отказе в предоставлении государственной услуги, подписывает уведомление об отказе. Подписанное и зарегистрированное надлежащим образом письменное уведомление  об отказе в предоставлении государственной услуги направляется в адрес Заявителя почтовым отправлением, либо по согласованию с Заявителем вручается нарочно под роспись.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>3.3.3.2. В случае, если в ходе проверки коллективного договора или соглашения не выявлены условия, ухудшающие положение работников, должностное лицо отдела, предоставляющего государственную услугу передает коллективный договор или соглашение начальнику отдела, предоставляющего государственную услугу для рассмотрения, с указанием, что в ходе проверки условий, ухудшающих положение работников не выявлено.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отдела, предоставляющего государственную услугу при отсутствии замечаний к коллективному договору или соглашению передает  его  заместителю начальника Управления.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>Заместитель начальника Управления при отсутствии замечаний к коллективному договору или соглашению, возвращает документы  должностному лицу отдела, предоставляющего государственную услугу.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отдела, предоставляющего государственную услугу проставляет на всех экземплярах коллективного договора или соглашения штамп о проведении уведомительной регистрации, в котором указаны слова «уведомительная регистрация», название органа предоставившего государственную услугу, предусмотрены поля: для подписи начальника Управления, для номера и даты уведомительной регистрации, для указания количества листов.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Все экземпляры коллективных договоров или соглашений с проставленными штампами передаются для подписи начальнику Управления либо иному уполномоченному лицу.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коллективных договорах или соглашениях с подписанными </w:t>
      </w:r>
      <w:r>
        <w:rPr>
          <w:sz w:val="28"/>
          <w:szCs w:val="28"/>
        </w:rPr>
        <w:lastRenderedPageBreak/>
        <w:t>штампами,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отдела, предоставляющего государственную услугу проставляет порядковый номер и дату уведомительной регистрации,  количество листов коллективного договора или соглашения, делает соответствующую отметку в журнале регистрации коллективных договоров или журнале регистрации соглашений.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Должностным лицом отдела,  предоставляющего государственную услугу заполняется в электронной форме регистр коллективных договоров или соглашений с внесением в него данных об уведомительной регистрации коллективного договора или соглашения.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Должностным лицом отдела, предоставляющего государственную услугу оформляется регистрационная карточка с внесением в неё данных об уведомительной регистрации коллективного договора или соглашения и по согласованию с заявителем зарегистрированные коллективные договоры или соглашения в количестве подлинных экземпляров соответствующих числу сторон направляются почтовым отправлением или выдаются нарочно под роспись, о чем делается соответствующая отметка в регистрационной карточке. Подлинный экземпляр зарегистрированного коллективного договора или соглашения весь период действия хранится в Управлении.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3.3.3.3. В случае, если в ходе проверки коллективного договора или соглашения выявлены условия, ухудшающие положение работников, должностное лицо отдела, предоставляющего государственную услугу передает коллективный договор или соглашение с подготовкой проекта соответствующего заключения начальнику отдела, предоставляющего государственную услугу для рассмотрения.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отдела, предоставляющего государственную услугу при отсутствии замечаний  передает коллективный договор или соглашение с проектом заключения заместителю начальника Управления.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>Заместитель начальника Управления при отсутствии замечаний к коллективному договору или соглашению, возвращает документы  должностному лицу отдела, предоставляющего государственную услугу.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отдела, предоставляющего государственную услугу проставляет на всех экземплярах коллективного договора или соглашения штамп о проведении уведомительной регистрации, в котором указаны слова «уведомительная регистрация с замечаниями», название органа предоставившего государственную услугу, предусмотрены поля: для подписи начальника Управления, для номера и даты уведомительной регистрации и подготавливает для подписи соответствующее заключение адресованное представителям сторон.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Все экземпляры коллективных договоров или соглашений с проставленными штампами и подготовленным заключением передаются для подписи начальнику Управления либо иному уполномоченному лицу.</w:t>
      </w:r>
    </w:p>
    <w:p w:rsidR="006101C2" w:rsidRDefault="006101C2" w:rsidP="006101C2">
      <w:pPr>
        <w:pStyle w:val="Textbody"/>
        <w:widowControl w:val="0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коллективных договорах или соглашениях с подписанными штампами,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 отдела, предоставляющего государственную услугу проставляет порядковый номер и дату уведомительной регистрации коллективного договора или соглашения, делает соответствующую отметку в журнале регистрации коллективных договоров или журнале регистрации соглашений.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Должностным лицом отдела,  предоставляющего государственную услугу заполняется в электронной форме регистр коллективных договоров или соглашений с внесением в него данных об уведомительной регистрации коллективного договора или соглашения с выявлением условий ухудшающих положение работников.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Должностным лицом отдела, предоставляющего государственную услугу оформляется регистрационная карточка в соответствии с приложением № 2 или 3 к настоящему административному регламенту и по согласованию с Заявителем зарегистрированные коллективные договоры или соглашения в количестве подлинных экземпляров соответствующих числу сторон и подписанным и зарегистрированным заключением направляются почтовым отправлением или выдаются нарочно под роспись, о чем делается соответствующая отметка в регистрационной карточке. Подлинный экземпляр зарегистрированного коллективного договора или соглашения и экземпляр заключения  весь период его действия хранится в Управлении.</w:t>
      </w:r>
    </w:p>
    <w:p w:rsidR="006101C2" w:rsidRDefault="006101C2" w:rsidP="006101C2">
      <w:pPr>
        <w:pStyle w:val="Standard"/>
        <w:jc w:val="both"/>
      </w:pPr>
      <w:r>
        <w:tab/>
      </w:r>
      <w:r>
        <w:rPr>
          <w:sz w:val="28"/>
          <w:szCs w:val="28"/>
        </w:rPr>
        <w:t>В соответствии со статьёй 50 Трудового кодекса Российской Федерации в случае выявления условий, ухудшающих положение работников  должностным лицом отдела,  предоставляющего государственную услугу подготавливается и направляется подписанная начальником Управления либо иным уполномоченным лицом соответствующая информация в Государственную инспекцию труда в Тамбовской области.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Критерии принятия решения: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решение об отказе в предоставления государственной услуги принимается в случае, предусмотренном пунктом 2.9.1. настоящего административного регламента.</w:t>
      </w:r>
    </w:p>
    <w:p w:rsidR="006101C2" w:rsidRDefault="006101C2" w:rsidP="006101C2">
      <w:pPr>
        <w:pStyle w:val="Textbody"/>
        <w:widowControl w:val="0"/>
        <w:numPr>
          <w:ilvl w:val="0"/>
          <w:numId w:val="19"/>
        </w:numPr>
        <w:spacing w:after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уведомительной регистрации без выявленных условий, ухудшающих положение работников принимается в случае, отсутствия в тексте коллективного договора или соглашения условий, ухудшающих положение работников;</w:t>
      </w:r>
    </w:p>
    <w:p w:rsidR="006101C2" w:rsidRDefault="006101C2" w:rsidP="006101C2">
      <w:pPr>
        <w:pStyle w:val="Textbody"/>
        <w:widowControl w:val="0"/>
        <w:numPr>
          <w:ilvl w:val="0"/>
          <w:numId w:val="19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уведомительной регистрации с выявлением условий, ухудшающих положение работников и подготовкой соответствующего заключения принимается в случае, наличия в тексте коллективного договора или соглашения условий, ухудшающих положение работников.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3.2.5. Результатом административной процедуры является:</w:t>
      </w:r>
    </w:p>
    <w:p w:rsidR="006101C2" w:rsidRDefault="006101C2" w:rsidP="006101C2">
      <w:pPr>
        <w:pStyle w:val="Textbody"/>
        <w:widowControl w:val="0"/>
        <w:numPr>
          <w:ilvl w:val="0"/>
          <w:numId w:val="19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направление (вручение) Заявителю письменного уведомления об отказе в  предоставлении государственной услуги;</w:t>
      </w:r>
    </w:p>
    <w:p w:rsidR="006101C2" w:rsidRDefault="006101C2" w:rsidP="006101C2">
      <w:pPr>
        <w:pStyle w:val="Textbody"/>
        <w:widowControl w:val="0"/>
        <w:numPr>
          <w:ilvl w:val="0"/>
          <w:numId w:val="19"/>
        </w:numPr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уведомительная регистрация коллективного договора или соглашения.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3.2.6.Способом фиксации результата выполнения административной процедуры является:</w:t>
      </w:r>
    </w:p>
    <w:p w:rsidR="006101C2" w:rsidRDefault="006101C2" w:rsidP="006101C2">
      <w:pPr>
        <w:pStyle w:val="Textbody"/>
        <w:widowControl w:val="0"/>
        <w:numPr>
          <w:ilvl w:val="1"/>
          <w:numId w:val="17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письменного уведомления  об отказе в предоставлении государственной услуги в журнале исходящей документации</w:t>
      </w:r>
    </w:p>
    <w:p w:rsidR="006101C2" w:rsidRDefault="006101C2" w:rsidP="006101C2">
      <w:pPr>
        <w:pStyle w:val="Textbody"/>
        <w:widowControl w:val="0"/>
        <w:numPr>
          <w:ilvl w:val="1"/>
          <w:numId w:val="17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внесение соответствующих сведений в журнал регистрации коллективных договоров или журнал регистрации соглашений, заполнение регистра коллективных договоров или регистра соглашений, с внесением данных об уведомительной регистрации.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3.2.7. Максимальный срок выполнения административной процедуры составляет 20 рабочих дней.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1C2" w:rsidRDefault="006101C2" w:rsidP="006101C2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6101C2" w:rsidRDefault="006101C2" w:rsidP="006101C2">
      <w:pPr>
        <w:pStyle w:val="Textbody"/>
        <w:spacing w:after="0"/>
      </w:pPr>
      <w:r>
        <w:t> 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контроль за соблюдением и исполнением ответственными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заместителем начальника Управления.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Текущий контроль осуществляется путем проведения проверок соблюдения и исполнения ответственными должностными лицами Управления,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4.2.1. </w:t>
      </w:r>
      <w:r>
        <w:rPr>
          <w:sz w:val="28"/>
          <w:szCs w:val="28"/>
        </w:rPr>
        <w:t>Контроль за осуществлением регионального государственного контроля, осуществляется путем проведения:</w:t>
      </w:r>
    </w:p>
    <w:p w:rsidR="006101C2" w:rsidRDefault="006101C2" w:rsidP="006101C2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плановых проверок соблюдения и исполнения должностными лицами Управления положений настоящего административного регламента и иных нормативных правовых актов и организационно - распорядительных документов, регламентирующих деятельность по предоставлению государственной услуги;</w:t>
      </w:r>
    </w:p>
    <w:p w:rsidR="006101C2" w:rsidRDefault="006101C2" w:rsidP="006101C2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внеплановых проверок соблюдения и исполнения должностными лицами Управления положений настоящего административного регламента и иных нормативных правовых актов и организационно - распорядительных документов, регламентирующих деятельность по предоставлению </w:t>
      </w:r>
      <w:r>
        <w:rPr>
          <w:sz w:val="28"/>
          <w:szCs w:val="28"/>
        </w:rPr>
        <w:lastRenderedPageBreak/>
        <w:t>государственной услуги, в связи с поступившими обращениями от Заявителей.</w:t>
      </w:r>
    </w:p>
    <w:p w:rsidR="006101C2" w:rsidRDefault="006101C2" w:rsidP="006101C2">
      <w:pPr>
        <w:pStyle w:val="Textbody"/>
        <w:spacing w:after="0"/>
        <w:ind w:firstLine="710"/>
        <w:jc w:val="both"/>
      </w:pPr>
      <w:r>
        <w:rPr>
          <w:color w:val="000000"/>
          <w:sz w:val="28"/>
          <w:szCs w:val="28"/>
        </w:rPr>
        <w:t xml:space="preserve">4.2.2. </w:t>
      </w:r>
      <w:r>
        <w:rPr>
          <w:sz w:val="28"/>
          <w:szCs w:val="28"/>
        </w:rPr>
        <w:t>Плановые проверки полноты и качества предоставления государственной услуги проводятся на основании плана работы Управления,  но не реже одного раза в год.</w:t>
      </w:r>
    </w:p>
    <w:p w:rsidR="006101C2" w:rsidRDefault="006101C2" w:rsidP="006101C2">
      <w:pPr>
        <w:pStyle w:val="Textbody"/>
        <w:spacing w:after="0"/>
        <w:jc w:val="both"/>
      </w:pPr>
      <w:r>
        <w:rPr>
          <w:color w:val="000000"/>
          <w:sz w:val="28"/>
          <w:szCs w:val="28"/>
        </w:rPr>
        <w:tab/>
        <w:t xml:space="preserve">4.2.3. </w:t>
      </w:r>
      <w:r>
        <w:rPr>
          <w:sz w:val="28"/>
          <w:szCs w:val="28"/>
        </w:rPr>
        <w:t>Внеплановые проверки полноты и качества предоставления государственной услуги  проводятся на основании приказа Управления по жалобам Заявителей на действия (бездействие) должностных лиц Управления, ответственных за предоставление государственной услуги.</w:t>
      </w:r>
    </w:p>
    <w:p w:rsidR="006101C2" w:rsidRDefault="006101C2" w:rsidP="006101C2">
      <w:pPr>
        <w:pStyle w:val="Textbody"/>
        <w:spacing w:after="0"/>
        <w:ind w:firstLine="710"/>
        <w:jc w:val="both"/>
      </w:pPr>
      <w:r>
        <w:rPr>
          <w:color w:val="000000"/>
          <w:sz w:val="28"/>
          <w:szCs w:val="28"/>
        </w:rPr>
        <w:t xml:space="preserve">4.2.4.  </w:t>
      </w:r>
      <w:r>
        <w:rPr>
          <w:sz w:val="28"/>
          <w:szCs w:val="28"/>
        </w:rPr>
        <w:t>Контроль за полнотой и качеством осуществления регионального государственного контроля реализуется в формах:</w:t>
      </w:r>
    </w:p>
    <w:p w:rsidR="006101C2" w:rsidRDefault="006101C2" w:rsidP="006101C2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проверок соблюдения и исполнения ответственными должностными лицами Управления,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6101C2" w:rsidRDefault="006101C2" w:rsidP="006101C2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жалоб на действия (бездействие) должностных(ого) лиц(а) Управления, ответственных(ого) за предоставление государственной услуги.</w:t>
      </w:r>
    </w:p>
    <w:p w:rsidR="006101C2" w:rsidRDefault="006101C2" w:rsidP="006101C2">
      <w:pPr>
        <w:pStyle w:val="Textbody"/>
        <w:spacing w:after="0"/>
        <w:ind w:firstLine="758"/>
        <w:jc w:val="both"/>
      </w:pPr>
      <w:r>
        <w:rPr>
          <w:color w:val="000000"/>
          <w:sz w:val="28"/>
          <w:szCs w:val="28"/>
        </w:rPr>
        <w:t>4.2.5.</w:t>
      </w:r>
      <w:r>
        <w:rPr>
          <w:sz w:val="28"/>
          <w:szCs w:val="28"/>
        </w:rPr>
        <w:t xml:space="preserve"> Для проведения проверки полноты и качества предоставления государственной услуги приказом начальника Управления формируется комиссия, в состав которой включаются государственные служащие Управления.</w:t>
      </w:r>
    </w:p>
    <w:p w:rsidR="006101C2" w:rsidRDefault="006101C2" w:rsidP="006101C2">
      <w:pPr>
        <w:pStyle w:val="Textbody"/>
        <w:spacing w:after="0"/>
        <w:ind w:firstLine="80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проверки, оформляются в виде справки, в которой отмечаются выявленные нарушения и предложения по их устранению.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6101C2" w:rsidRDefault="006101C2" w:rsidP="006101C2">
      <w:pPr>
        <w:pStyle w:val="Textbody"/>
        <w:spacing w:after="0"/>
        <w:ind w:firstLine="710"/>
        <w:jc w:val="both"/>
      </w:pPr>
      <w:r>
        <w:rPr>
          <w:color w:val="000000"/>
          <w:sz w:val="28"/>
          <w:szCs w:val="28"/>
        </w:rPr>
        <w:t xml:space="preserve">4.3.1. </w:t>
      </w:r>
      <w:r>
        <w:rPr>
          <w:sz w:val="28"/>
          <w:szCs w:val="28"/>
        </w:rPr>
        <w:t>Уполномоченные должностные лица, несут персональную ответственность за предоставление государственной услуги в соответствии с настоящим административным регламентом и иными нормативными правовыми актами, регламентирующих деятельность по предоставлению государственной услуги.</w:t>
      </w:r>
    </w:p>
    <w:p w:rsidR="006101C2" w:rsidRDefault="006101C2" w:rsidP="006101C2">
      <w:pPr>
        <w:pStyle w:val="Textbody"/>
        <w:spacing w:after="0"/>
        <w:ind w:firstLine="726"/>
        <w:jc w:val="both"/>
      </w:pPr>
      <w:r>
        <w:rPr>
          <w:color w:val="000000"/>
          <w:sz w:val="28"/>
          <w:szCs w:val="28"/>
        </w:rPr>
        <w:t xml:space="preserve">4.3.2. </w:t>
      </w:r>
      <w:r>
        <w:rPr>
          <w:sz w:val="28"/>
          <w:szCs w:val="28"/>
        </w:rPr>
        <w:t>Ответственность уполномоченных должностных лиц,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101C2" w:rsidRDefault="006101C2" w:rsidP="006101C2">
      <w:pPr>
        <w:pStyle w:val="Textbody"/>
        <w:spacing w:after="0"/>
        <w:ind w:firstLine="726"/>
        <w:jc w:val="both"/>
      </w:pPr>
      <w:r>
        <w:rPr>
          <w:color w:val="000000"/>
          <w:sz w:val="28"/>
          <w:szCs w:val="28"/>
        </w:rPr>
        <w:t xml:space="preserve">4.4.1. </w:t>
      </w:r>
      <w:r>
        <w:rPr>
          <w:sz w:val="28"/>
          <w:szCs w:val="28"/>
        </w:rPr>
        <w:t xml:space="preserve">При реализации контроля за предоставлением государственной услуги Заявители имеют право направлять в Управление обращения с предложениями, рекомендациями по совершенствованию условий предоставления государственной услуги, а также заявления и жалобы, </w:t>
      </w:r>
      <w:r>
        <w:rPr>
          <w:sz w:val="28"/>
          <w:szCs w:val="28"/>
        </w:rPr>
        <w:lastRenderedPageBreak/>
        <w:t>содержащие информацию о нарушении должностными лицами Управления положений настоящего административного регламента и иных нормативных правовых актов, и знакомиться с материалами внеплановых проверок, проведенных по их заявлениям и жалобам, результатами их рассмотрения.</w:t>
      </w:r>
    </w:p>
    <w:p w:rsidR="006101C2" w:rsidRDefault="006101C2" w:rsidP="006101C2">
      <w:pPr>
        <w:pStyle w:val="Textbody"/>
        <w:spacing w:after="0"/>
        <w:ind w:firstLine="726"/>
        <w:jc w:val="both"/>
      </w:pPr>
      <w:r>
        <w:rPr>
          <w:color w:val="000000"/>
          <w:sz w:val="28"/>
          <w:szCs w:val="28"/>
        </w:rPr>
        <w:t xml:space="preserve">4.4.2. </w:t>
      </w:r>
      <w:r>
        <w:rPr>
          <w:sz w:val="28"/>
          <w:szCs w:val="28"/>
        </w:rPr>
        <w:t>Контроль за предоставлением государственной услуги, в том числе со стороны граждан, их объединений и организаций, реализуется посредством открытости деятельности Управления, получения полной, актуальной и достоверной информации о порядке предоставления государственной услуги и возможности досудебного рассмотрения жалоб в процессе предоставления государственной услуги.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1C2" w:rsidRDefault="006101C2" w:rsidP="006101C2">
      <w:pPr>
        <w:pStyle w:val="Textbody"/>
        <w:spacing w:after="0"/>
        <w:jc w:val="center"/>
      </w:pPr>
      <w:r>
        <w:rPr>
          <w:b/>
          <w:sz w:val="28"/>
          <w:szCs w:val="28"/>
        </w:rPr>
        <w:t>5. Досудебный (внесудебный) порядок</w:t>
      </w:r>
      <w:r>
        <w:rPr>
          <w:b/>
          <w:sz w:val="28"/>
          <w:szCs w:val="28"/>
        </w:rPr>
        <w:br/>
        <w:t>обжалования 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государственную услугу,</w:t>
      </w:r>
    </w:p>
    <w:p w:rsidR="006101C2" w:rsidRDefault="006101C2" w:rsidP="006101C2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многофункционального центра, а также их</w:t>
      </w:r>
      <w:r>
        <w:rPr>
          <w:b/>
          <w:sz w:val="28"/>
          <w:szCs w:val="28"/>
        </w:rPr>
        <w:br/>
        <w:t>должностных лиц, государственных служащих, работников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Заявитель имеет право на обжалование в досудебном порядке решений и действий (бездействия) Управления, должностных лиц Управления (далее - досудебное обжалование) в Управление, администрацию Тамбовской области или главе администрации Тамбовской области.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Предмет досудебного (внесудебного) обжалования.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досудебного (внесудебного) обжалования являются решения и действия (бездействие) Управления, должностных лиц Управления при предоставлении государственной услуги, повлекшие нарушение прав и законных интересов Заявителя, установленных положением настоящего административного регламента и  иными нормативными правовыми актами, устанавливающие требования к предоставлению государственной услуги.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5.3. </w:t>
      </w:r>
      <w:r>
        <w:rPr>
          <w:sz w:val="28"/>
          <w:szCs w:val="28"/>
        </w:rPr>
        <w:t>Органы, многофункциональный центр,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101C2" w:rsidRDefault="006101C2" w:rsidP="006101C2">
      <w:pPr>
        <w:pStyle w:val="Textbody"/>
        <w:spacing w:after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обжаловать решения и действия (бездействие):</w:t>
      </w:r>
    </w:p>
    <w:p w:rsidR="006101C2" w:rsidRDefault="006101C2" w:rsidP="006101C2">
      <w:pPr>
        <w:pStyle w:val="Textbody"/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-   должностных лиц Управления - начальнику Управления;</w:t>
      </w:r>
    </w:p>
    <w:p w:rsidR="006101C2" w:rsidRDefault="006101C2" w:rsidP="006101C2">
      <w:pPr>
        <w:pStyle w:val="Textbody"/>
        <w:spacing w:after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Управления, начальника Управления, в том числе в связи с непринятием основанных на законодательстве Российской Федерации мер в отношении действий или бездействия должностных лиц Управления - в администрацию Тамбовской области или главе администрации Тамбовской области.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Многофункциональный центр не уполномочен на рассмотрение жалоб, поскольку возможность получения государственной услуги в многофункциональном центре отсутствует.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5.4. Способы информирования заявителей о порядке подачи и рассмотрения жалобы, о результатах рассмотрения жалобы, в том числе с использованием Портала.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порядке подачи и рассмотрения жалобы размещается на информационных стендах (информационных уголках) в местах предоставления государственной услуги, на официальном сайте Управления, на Портале, а также может быть сообщена Заявителю в устной (с использованием средств телефонной связи или при личном приеме) и (или) в письменной форме (по письменному обращению Заявителя почтовым отправлением или  по электронной почте).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Требования к содержанию жалобы, порядку подачи и рассмотрения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жалобы.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5.5.1. Жалоба должна содержать: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органа, предоставляющего государственную услугу (Управления), должностного лица Управления, решения и действия (бездействие) которых обжалуются;</w:t>
      </w:r>
    </w:p>
    <w:p w:rsidR="006101C2" w:rsidRDefault="006101C2" w:rsidP="006101C2">
      <w:pPr>
        <w:pStyle w:val="Textbody"/>
        <w:widowControl w:val="0"/>
        <w:numPr>
          <w:ilvl w:val="1"/>
          <w:numId w:val="2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01C2" w:rsidRDefault="006101C2" w:rsidP="006101C2">
      <w:pPr>
        <w:pStyle w:val="Textbody"/>
        <w:widowControl w:val="0"/>
        <w:numPr>
          <w:ilvl w:val="1"/>
          <w:numId w:val="20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(бездействиях), должностного лица Управления;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доводы, на основании которых Заявитель не согласен с решением и действием (бездействием)Управления, должностного лица Управления. </w:t>
      </w:r>
      <w:r>
        <w:rPr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5.5.2. Жалоба подается в письменной форме на бумажном носителе, в электронной форме.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>Ж</w:t>
      </w:r>
      <w:r>
        <w:rPr>
          <w:color w:val="000000"/>
          <w:sz w:val="28"/>
          <w:szCs w:val="28"/>
        </w:rPr>
        <w:t xml:space="preserve">алоба может быть направлена по почте,  с использованием информационно </w:t>
      </w:r>
      <w:r>
        <w:rPr>
          <w:color w:val="000000"/>
          <w:sz w:val="28"/>
          <w:szCs w:val="28"/>
        </w:rPr>
        <w:softHyphen/>
        <w:t xml:space="preserve"> телекоммуникационной сети «Интернет» на официальный сайт Управления и (или) Портал, а также может быть принята при личном приеме заявителя.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5.5.3. При поступлении и регистрации жалобы определяется уполномоченное должностное лицо уполномоченное для рассмотрения вопросов указанных в обращении заявителя, подготовки и направления ответа Заявителю.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Поступившее в Управление жалобу запрещается направлять на рассмотрение должностному лицу, решение или действия (бездействие) которого обжалуется.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5.6. Основание для начала процедуры досудебного (внесудебного) обжалования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начала процедуры досудебного (внесудебного) обжалования является подача заявителем жалобы на действия (бездействие) Управления, должностных лиц Управления при предоставлении </w:t>
      </w:r>
      <w:r>
        <w:rPr>
          <w:sz w:val="28"/>
          <w:szCs w:val="28"/>
        </w:rPr>
        <w:lastRenderedPageBreak/>
        <w:t>государственной услуги, повлекшие нарушение прав и законных интересов Заявителя, установленных положением настоящего административного регламента и иными нормативными правовыми актами, устанавливающие требования к предоставлению государственной услуги.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Право заявителя на получение информации и документов, необходимых для обоснования и рассмотрения жалобы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имеет право на получение исчерпывающей информации и документов, необходимых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 Сроки рассмотрения жалобы.</w:t>
      </w:r>
    </w:p>
    <w:p w:rsidR="006101C2" w:rsidRDefault="006101C2" w:rsidP="006101C2">
      <w:pPr>
        <w:pStyle w:val="Standard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обращение, поступившее в Управление или должностному лицу Управления в соответствии с их компетенцией, рассматривается в течение 30 дней со дня регистрации письменного обращения.</w:t>
      </w:r>
    </w:p>
    <w:p w:rsidR="006101C2" w:rsidRDefault="006101C2" w:rsidP="006101C2">
      <w:pPr>
        <w:pStyle w:val="Textbody"/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начальник Управления, должностное лицо либо уполномоченное на то лицо Управления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101C2" w:rsidRDefault="006101C2" w:rsidP="006101C2">
      <w:pPr>
        <w:pStyle w:val="Textbody"/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 может быть прекращено по письменному обращению заявителя.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5.9. Решение, принимаемое по результатам рассмотрения жалобы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5.9. По результатам рассмотрения жалобы принимается одно из следующих решений:</w:t>
      </w:r>
    </w:p>
    <w:p w:rsidR="006101C2" w:rsidRDefault="006101C2" w:rsidP="006101C2">
      <w:pPr>
        <w:pStyle w:val="Textbody"/>
        <w:widowControl w:val="0"/>
        <w:numPr>
          <w:ilvl w:val="1"/>
          <w:numId w:val="21"/>
        </w:numPr>
        <w:spacing w:after="0"/>
        <w:ind w:firstLine="758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или Тамбовской области;</w:t>
      </w:r>
    </w:p>
    <w:p w:rsidR="006101C2" w:rsidRDefault="006101C2" w:rsidP="006101C2">
      <w:pPr>
        <w:pStyle w:val="Textbody"/>
        <w:widowControl w:val="0"/>
        <w:numPr>
          <w:ilvl w:val="1"/>
          <w:numId w:val="21"/>
        </w:numPr>
        <w:spacing w:after="0"/>
        <w:ind w:left="65" w:firstLine="677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5.9.2.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соответствующего решения.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признания жалобы подлежащей удовлетворению в ответе заявителю, дается информация о принятых (принимаемых) действиях, в целях незамедлительного устранения выявленных нарушений при  предоставлении государственной услуги, а также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5.9.3. Перечень случаев, в которых ответ на жалобу не дается.</w:t>
      </w:r>
    </w:p>
    <w:p w:rsidR="006101C2" w:rsidRDefault="006101C2" w:rsidP="006101C2">
      <w:pPr>
        <w:pStyle w:val="Standard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01C2" w:rsidRDefault="006101C2" w:rsidP="006101C2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101C2" w:rsidRDefault="006101C2" w:rsidP="006101C2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</w:t>
      </w:r>
      <w:bookmarkStart w:id="1" w:name="sub_1102"/>
      <w:bookmarkEnd w:id="1"/>
      <w:r>
        <w:rPr>
          <w:sz w:val="28"/>
          <w:szCs w:val="28"/>
        </w:rPr>
        <w:t>оставить жалобу без ответа по существу поставленных в нем вопросов и сообщить заявителю о недопустимости злоупотребления правом.</w:t>
      </w:r>
    </w:p>
    <w:p w:rsidR="006101C2" w:rsidRDefault="006101C2" w:rsidP="006101C2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жалобу, если его фамилия и почтовый адрес поддаются прочтению.</w:t>
      </w:r>
    </w:p>
    <w:p w:rsidR="006101C2" w:rsidRDefault="006101C2" w:rsidP="006101C2">
      <w:pPr>
        <w:pStyle w:val="Standard"/>
        <w:autoSpaceDE w:val="0"/>
        <w:ind w:firstLine="694"/>
        <w:jc w:val="both"/>
        <w:rPr>
          <w:sz w:val="28"/>
          <w:szCs w:val="28"/>
        </w:rPr>
      </w:pPr>
      <w:bookmarkStart w:id="2" w:name="sub_1103"/>
      <w:r>
        <w:rPr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</w:t>
      </w:r>
      <w:bookmarkEnd w:id="2"/>
      <w:r>
        <w:rPr>
          <w:sz w:val="28"/>
          <w:szCs w:val="28"/>
        </w:rPr>
        <w:t>ому лицу в соответствии с их компетенцией, о чем в течение семи дней со дня регистрации обращения сообщается заявителю, направившему обращение.</w:t>
      </w:r>
    </w:p>
    <w:p w:rsidR="006101C2" w:rsidRDefault="006101C2" w:rsidP="006101C2">
      <w:pPr>
        <w:pStyle w:val="Textbody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случае, поступления в Управление письменного обращения, содержащего вопрос, ответ на который размещен на официальном сайте Управления в информационно-телекоммуникационной сети «Интернет», заявителю в течение семи дней со дня регистрации обращения с</w:t>
      </w:r>
      <w:bookmarkStart w:id="3" w:name="sub_11041"/>
      <w:bookmarkEnd w:id="3"/>
      <w:r>
        <w:rPr>
          <w:sz w:val="28"/>
          <w:szCs w:val="28"/>
        </w:rPr>
        <w:t>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Информация о порядке обжалования решения, принятого по жалобе.</w:t>
      </w:r>
    </w:p>
    <w:p w:rsidR="006101C2" w:rsidRDefault="006101C2" w:rsidP="006101C2">
      <w:pPr>
        <w:pStyle w:val="Textbody"/>
        <w:spacing w:after="0"/>
        <w:jc w:val="both"/>
      </w:pPr>
      <w:r>
        <w:rPr>
          <w:sz w:val="28"/>
          <w:szCs w:val="28"/>
        </w:rPr>
        <w:tab/>
        <w:t xml:space="preserve">В случае если заявитель не удовлетворен решением, принятым в ходе рассмотрения жалобы, то он вправе обжаловать принятое решение </w:t>
      </w:r>
      <w:r>
        <w:rPr>
          <w:color w:val="000000"/>
          <w:sz w:val="28"/>
          <w:szCs w:val="28"/>
        </w:rPr>
        <w:t>вышестоящему должностному лицу либо в судебном порядке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101C2" w:rsidRDefault="006101C2" w:rsidP="006101C2">
      <w:pPr>
        <w:pStyle w:val="Textbody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6101C2" w:rsidRDefault="006101C2" w:rsidP="006101C2">
      <w:pPr>
        <w:pStyle w:val="Textbody"/>
        <w:spacing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ПРИЛОЖЕНИЕ №1</w:t>
      </w:r>
    </w:p>
    <w:p w:rsidR="006101C2" w:rsidRDefault="006101C2" w:rsidP="006101C2">
      <w:pPr>
        <w:pStyle w:val="Textbody"/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к административному регламенту</w:t>
      </w:r>
    </w:p>
    <w:p w:rsidR="006101C2" w:rsidRDefault="006101C2" w:rsidP="006101C2">
      <w:pPr>
        <w:pStyle w:val="Textbody"/>
        <w:widowControl w:val="0"/>
        <w:spacing w:after="0"/>
        <w:ind w:left="4565" w:hanging="4680"/>
        <w:jc w:val="both"/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  </w:t>
      </w:r>
      <w:bookmarkStart w:id="4" w:name="__DdeLink__732_1969767341"/>
      <w:r>
        <w:rPr>
          <w:sz w:val="28"/>
          <w:szCs w:val="28"/>
        </w:rPr>
        <w:t>предоставления государственной услуги</w:t>
      </w:r>
      <w:bookmarkEnd w:id="4"/>
      <w:r>
        <w:rPr>
          <w:color w:val="000000"/>
          <w:sz w:val="28"/>
          <w:szCs w:val="28"/>
        </w:rPr>
        <w:t xml:space="preserve"> по уведомительной регистрации коллективных договоров и соглашений заключенных на территории Тамбовской области</w:t>
      </w:r>
    </w:p>
    <w:p w:rsidR="006101C2" w:rsidRDefault="006101C2" w:rsidP="006101C2">
      <w:pPr>
        <w:pStyle w:val="Textbody"/>
        <w:ind w:left="4680" w:hanging="4680"/>
        <w:jc w:val="both"/>
      </w:pPr>
      <w:r>
        <w:rPr>
          <w:sz w:val="28"/>
          <w:szCs w:val="28"/>
        </w:rPr>
        <w:t>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            </w:t>
      </w:r>
    </w:p>
    <w:p w:rsidR="006101C2" w:rsidRDefault="006101C2" w:rsidP="006101C2">
      <w:pPr>
        <w:pStyle w:val="Textbody"/>
        <w:spacing w:after="0"/>
        <w:ind w:left="4680" w:hanging="4680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i/>
          <w:iCs/>
          <w:color w:val="000000"/>
          <w:sz w:val="28"/>
          <w:szCs w:val="28"/>
        </w:rPr>
        <w:t xml:space="preserve">   Рекомендуемая форма                         </w:t>
      </w:r>
    </w:p>
    <w:p w:rsidR="006101C2" w:rsidRDefault="006101C2" w:rsidP="006101C2">
      <w:pPr>
        <w:pStyle w:val="Textbody"/>
        <w:spacing w:after="0"/>
        <w:ind w:left="4680" w:hanging="468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(оформляется на бланке Заявителя)</w:t>
      </w:r>
    </w:p>
    <w:p w:rsidR="006101C2" w:rsidRDefault="006101C2" w:rsidP="006101C2">
      <w:pPr>
        <w:pStyle w:val="Standard"/>
        <w:jc w:val="right"/>
        <w:rPr>
          <w:color w:val="000000"/>
          <w:sz w:val="28"/>
          <w:szCs w:val="28"/>
        </w:rPr>
      </w:pP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ул. З Космодемьянской, д.6,</w:t>
      </w: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Тамбов, 392020</w:t>
      </w: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управления труда и</w:t>
      </w: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занятости населения Тамбовской</w:t>
      </w: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6101C2" w:rsidRDefault="006101C2" w:rsidP="006101C2">
      <w:pPr>
        <w:pStyle w:val="Standard"/>
        <w:ind w:left="5220"/>
        <w:jc w:val="both"/>
      </w:pPr>
      <w:r>
        <w:rPr>
          <w:color w:val="000000"/>
          <w:position w:val="-9"/>
          <w:sz w:val="28"/>
          <w:szCs w:val="28"/>
        </w:rPr>
        <w:t>(фамилия , инициалы)</w:t>
      </w:r>
    </w:p>
    <w:p w:rsidR="006101C2" w:rsidRDefault="006101C2" w:rsidP="006101C2">
      <w:pPr>
        <w:pStyle w:val="Standard"/>
        <w:ind w:left="5220"/>
        <w:jc w:val="both"/>
        <w:rPr>
          <w:color w:val="000000"/>
          <w:sz w:val="28"/>
          <w:szCs w:val="28"/>
        </w:rPr>
      </w:pPr>
    </w:p>
    <w:p w:rsidR="006101C2" w:rsidRDefault="006101C2" w:rsidP="006101C2">
      <w:pPr>
        <w:pStyle w:val="Standard"/>
        <w:jc w:val="both"/>
        <w:rPr>
          <w:color w:val="000000"/>
          <w:sz w:val="28"/>
          <w:szCs w:val="28"/>
        </w:rPr>
      </w:pPr>
    </w:p>
    <w:p w:rsidR="006101C2" w:rsidRDefault="006101C2" w:rsidP="006101C2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о предоставлении государственной услуги</w:t>
      </w:r>
    </w:p>
    <w:p w:rsidR="006101C2" w:rsidRDefault="006101C2" w:rsidP="006101C2">
      <w:pPr>
        <w:pStyle w:val="Standard"/>
        <w:jc w:val="center"/>
        <w:rPr>
          <w:b/>
          <w:color w:val="000000"/>
          <w:sz w:val="28"/>
          <w:szCs w:val="28"/>
        </w:rPr>
      </w:pP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50 ТК РФ прошу провести уведомительную регистрацию коллективного договора или соглашения  (изменений или дополнений к коллективному договору или соглашению)</w:t>
      </w:r>
    </w:p>
    <w:p w:rsidR="006101C2" w:rsidRDefault="006101C2" w:rsidP="006101C2">
      <w:pPr>
        <w:pStyle w:val="Textbody"/>
        <w:spacing w:after="0"/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(указывается документ который предоставляется на уведомительную регистрацию)</w:t>
      </w:r>
    </w:p>
    <w:p w:rsidR="006101C2" w:rsidRDefault="006101C2" w:rsidP="006101C2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между _______________________________________</w:t>
      </w:r>
    </w:p>
    <w:p w:rsidR="006101C2" w:rsidRDefault="006101C2" w:rsidP="006101C2">
      <w:pPr>
        <w:pStyle w:val="Textbody"/>
        <w:spacing w:after="0"/>
        <w:jc w:val="both"/>
      </w:pPr>
      <w:r>
        <w:rPr>
          <w:i/>
          <w:iCs/>
          <w:position w:val="-7"/>
          <w:sz w:val="20"/>
          <w:szCs w:val="20"/>
          <w:u w:val="single"/>
        </w:rPr>
        <w:t>(указываются стороны, заключившие коллективный договор или соглашение)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01C2" w:rsidRDefault="006101C2" w:rsidP="006101C2">
      <w:pPr>
        <w:pStyle w:val="Textbody"/>
        <w:jc w:val="both"/>
      </w:pPr>
      <w:r>
        <w:rPr>
          <w:position w:val="-9"/>
          <w:sz w:val="28"/>
          <w:szCs w:val="28"/>
        </w:rPr>
        <w:t>период его действия).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контактные телефоны заявителя – (указываются, если эти сведения не содержатся в официальном бланке).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деятельности работодателя (код по ОКВЭД).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работников на день заключения коллективного договора или соглашения.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Факт распространения на работников учреждения (органа) федеральных, региональных, отраслевых тарифных (профессиональных) соглашений.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и численность работников обособленных структурных подразделений, представительств и филиалов учреждения (органа), на которых распространяются условия коллективного договора или соглашения.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101C2" w:rsidRDefault="006101C2" w:rsidP="006101C2">
      <w:pPr>
        <w:pStyle w:val="Textbody"/>
        <w:numPr>
          <w:ilvl w:val="0"/>
          <w:numId w:val="22"/>
        </w:numPr>
        <w:spacing w:after="0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или соглашение с приложениями (при наличии), в количестве подлинных экземпляров, соответствующих числу сторон коллективного договора или соглашения и отдельным подлинным экземпляром, подлежащим хранению в Управление (листы прошиты, пронумерованы и скреплены печатью, подписаны сторонами);</w:t>
      </w:r>
    </w:p>
    <w:p w:rsidR="006101C2" w:rsidRDefault="006101C2" w:rsidP="006101C2">
      <w:pPr>
        <w:pStyle w:val="Textbody"/>
        <w:numPr>
          <w:ilvl w:val="0"/>
          <w:numId w:val="3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выписка из протокола общего собрания (конференции) работников организации о заключении коллективного договора, если данный порядок заключения определен сторонами;</w:t>
      </w:r>
    </w:p>
    <w:p w:rsidR="006101C2" w:rsidRDefault="006101C2" w:rsidP="006101C2">
      <w:pPr>
        <w:pStyle w:val="Textbody"/>
        <w:numPr>
          <w:ilvl w:val="0"/>
          <w:numId w:val="3"/>
        </w:numPr>
        <w:spacing w:after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тайным голосованием и наделении его полномочиями по ведению коллективных переговоров, разработке и заключению коллективного договора.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______________    ____________________</w:t>
      </w:r>
    </w:p>
    <w:p w:rsidR="006101C2" w:rsidRDefault="006101C2" w:rsidP="006101C2">
      <w:pPr>
        <w:pStyle w:val="Textbody"/>
        <w:jc w:val="both"/>
      </w:pPr>
      <w:r>
        <w:rPr>
          <w:position w:val="-9"/>
          <w:sz w:val="28"/>
          <w:szCs w:val="28"/>
        </w:rPr>
        <w:t xml:space="preserve">                                                                                        (подпись)                      (Ф.И.О. должность)</w:t>
      </w:r>
    </w:p>
    <w:p w:rsidR="006101C2" w:rsidRDefault="006101C2" w:rsidP="006101C2">
      <w:pPr>
        <w:pStyle w:val="Textbody"/>
        <w:jc w:val="both"/>
      </w:pPr>
      <w:r>
        <w:rPr>
          <w:position w:val="-9"/>
          <w:sz w:val="28"/>
          <w:szCs w:val="28"/>
        </w:rPr>
        <w:t> </w:t>
      </w: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jc w:val="both"/>
        <w:rPr>
          <w:sz w:val="28"/>
          <w:szCs w:val="28"/>
        </w:rPr>
      </w:pPr>
    </w:p>
    <w:p w:rsidR="006101C2" w:rsidRDefault="006101C2" w:rsidP="006101C2">
      <w:pPr>
        <w:pStyle w:val="Textbody"/>
        <w:jc w:val="both"/>
        <w:rPr>
          <w:color w:val="000000"/>
          <w:sz w:val="28"/>
          <w:szCs w:val="28"/>
          <w:lang w:eastAsia="ru-RU"/>
        </w:rPr>
      </w:pPr>
    </w:p>
    <w:p w:rsidR="006101C2" w:rsidRDefault="006101C2" w:rsidP="006101C2">
      <w:pPr>
        <w:pStyle w:val="Textbody"/>
        <w:widowControl w:val="0"/>
        <w:spacing w:after="0"/>
        <w:ind w:left="4597" w:hanging="4680"/>
        <w:jc w:val="both"/>
        <w:rPr>
          <w:color w:val="000000"/>
          <w:sz w:val="28"/>
          <w:szCs w:val="28"/>
        </w:rPr>
      </w:pPr>
    </w:p>
    <w:p w:rsidR="006101C2" w:rsidRDefault="006101C2" w:rsidP="006101C2">
      <w:pPr>
        <w:pStyle w:val="Textbody"/>
        <w:widowControl w:val="0"/>
        <w:spacing w:after="0"/>
        <w:ind w:left="4597" w:hanging="4680"/>
        <w:jc w:val="both"/>
        <w:rPr>
          <w:color w:val="000000"/>
          <w:sz w:val="28"/>
          <w:szCs w:val="28"/>
        </w:rPr>
      </w:pPr>
    </w:p>
    <w:p w:rsidR="006101C2" w:rsidRDefault="006101C2" w:rsidP="006101C2">
      <w:pPr>
        <w:pStyle w:val="Textbody"/>
        <w:widowControl w:val="0"/>
        <w:spacing w:after="0"/>
        <w:ind w:left="4597" w:hanging="4680"/>
        <w:jc w:val="both"/>
        <w:rPr>
          <w:color w:val="000000"/>
          <w:sz w:val="28"/>
          <w:szCs w:val="28"/>
        </w:rPr>
      </w:pPr>
    </w:p>
    <w:p w:rsidR="006101C2" w:rsidRDefault="006101C2" w:rsidP="006101C2">
      <w:pPr>
        <w:pStyle w:val="Textbody"/>
        <w:spacing w:after="0"/>
        <w:jc w:val="both"/>
      </w:pPr>
      <w:r>
        <w:rPr>
          <w:position w:val="-9"/>
          <w:sz w:val="28"/>
          <w:szCs w:val="28"/>
        </w:rPr>
        <w:t xml:space="preserve">                                                                                                  </w:t>
      </w:r>
    </w:p>
    <w:p w:rsidR="006101C2" w:rsidRDefault="006101C2" w:rsidP="006101C2">
      <w:pPr>
        <w:pStyle w:val="Textbody"/>
        <w:autoSpaceDE w:val="0"/>
        <w:spacing w:after="0"/>
        <w:jc w:val="both"/>
        <w:rPr>
          <w:rFonts w:eastAsia="TimesNewRoman, 'MS Mincho'"/>
          <w:sz w:val="28"/>
          <w:szCs w:val="28"/>
        </w:rPr>
      </w:pPr>
    </w:p>
    <w:p w:rsidR="00F932DE" w:rsidRDefault="00F932DE"/>
    <w:sectPr w:rsidR="00F932DE" w:rsidSect="00F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D37"/>
    <w:multiLevelType w:val="multilevel"/>
    <w:tmpl w:val="664865F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877F32"/>
    <w:multiLevelType w:val="multilevel"/>
    <w:tmpl w:val="C8C8263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5A4135"/>
    <w:multiLevelType w:val="multilevel"/>
    <w:tmpl w:val="918C37C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A797F68"/>
    <w:multiLevelType w:val="multilevel"/>
    <w:tmpl w:val="224E760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94651B1"/>
    <w:multiLevelType w:val="multilevel"/>
    <w:tmpl w:val="8E745A8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19784373"/>
    <w:multiLevelType w:val="multilevel"/>
    <w:tmpl w:val="A50A065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9F74F0D"/>
    <w:multiLevelType w:val="multilevel"/>
    <w:tmpl w:val="E6F83D7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AAE2D9B"/>
    <w:multiLevelType w:val="multilevel"/>
    <w:tmpl w:val="7DBE64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7C84B7B"/>
    <w:multiLevelType w:val="multilevel"/>
    <w:tmpl w:val="D46A845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30E3295B"/>
    <w:multiLevelType w:val="multilevel"/>
    <w:tmpl w:val="A5A4F4C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32DB278C"/>
    <w:multiLevelType w:val="multilevel"/>
    <w:tmpl w:val="C1F0AA8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38AE2571"/>
    <w:multiLevelType w:val="multilevel"/>
    <w:tmpl w:val="43D83FB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42C54E20"/>
    <w:multiLevelType w:val="multilevel"/>
    <w:tmpl w:val="B436202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472E777B"/>
    <w:multiLevelType w:val="multilevel"/>
    <w:tmpl w:val="EE8E71D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491C087F"/>
    <w:multiLevelType w:val="multilevel"/>
    <w:tmpl w:val="4B7E7F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515E4340"/>
    <w:multiLevelType w:val="multilevel"/>
    <w:tmpl w:val="4D42714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1">
      <w:start w:val="16"/>
      <w:numFmt w:val="decimal"/>
      <w:lvlText w:val="%1.%2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54B026D5"/>
    <w:multiLevelType w:val="multilevel"/>
    <w:tmpl w:val="F61417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57010C28"/>
    <w:multiLevelType w:val="multilevel"/>
    <w:tmpl w:val="036C82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5A1638C5"/>
    <w:multiLevelType w:val="multilevel"/>
    <w:tmpl w:val="4E266CF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5A4376A0"/>
    <w:multiLevelType w:val="multilevel"/>
    <w:tmpl w:val="550AF1F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5FF33998"/>
    <w:multiLevelType w:val="multilevel"/>
    <w:tmpl w:val="89AABC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1C2"/>
    <w:rsid w:val="006101C2"/>
    <w:rsid w:val="00C1534D"/>
    <w:rsid w:val="00F9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C2"/>
    <w:pPr>
      <w:widowControl w:val="0"/>
      <w:suppressAutoHyphens/>
      <w:autoSpaceDN w:val="0"/>
      <w:spacing w:after="0" w:line="314" w:lineRule="auto"/>
      <w:jc w:val="center"/>
    </w:pPr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1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101C2"/>
    <w:pPr>
      <w:spacing w:after="120"/>
    </w:pPr>
  </w:style>
  <w:style w:type="paragraph" w:customStyle="1" w:styleId="Heading1">
    <w:name w:val="Heading 1"/>
    <w:basedOn w:val="Standard"/>
    <w:next w:val="Standard"/>
    <w:rsid w:val="006101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3">
    <w:name w:val="Heading 3"/>
    <w:basedOn w:val="Standard"/>
    <w:next w:val="Standard"/>
    <w:rsid w:val="006101C2"/>
    <w:pPr>
      <w:keepNext/>
      <w:ind w:left="-1080" w:right="-1050" w:firstLine="229"/>
      <w:jc w:val="center"/>
      <w:outlineLvl w:val="2"/>
    </w:pPr>
    <w:rPr>
      <w:b/>
      <w:sz w:val="28"/>
    </w:rPr>
  </w:style>
  <w:style w:type="paragraph" w:customStyle="1" w:styleId="a3">
    <w:name w:val="Прижатый влево"/>
    <w:basedOn w:val="Standard"/>
    <w:next w:val="Standard"/>
    <w:rsid w:val="006101C2"/>
    <w:pPr>
      <w:autoSpaceDE w:val="0"/>
    </w:pPr>
    <w:rPr>
      <w:rFonts w:ascii="Arial" w:hAnsi="Arial" w:cs="Arial"/>
    </w:rPr>
  </w:style>
  <w:style w:type="paragraph" w:styleId="2">
    <w:name w:val="Body Text 2"/>
    <w:basedOn w:val="Standard"/>
    <w:link w:val="20"/>
    <w:semiHidden/>
    <w:unhideWhenUsed/>
    <w:rsid w:val="006101C2"/>
    <w:pPr>
      <w:autoSpaceDE w:val="0"/>
      <w:jc w:val="center"/>
    </w:pPr>
    <w:rPr>
      <w:rFonts w:eastAsia="SimSun" w:cs="Mangal"/>
      <w:sz w:val="28"/>
      <w:szCs w:val="28"/>
      <w:lang w:bidi="hi-IN"/>
    </w:rPr>
  </w:style>
  <w:style w:type="character" w:customStyle="1" w:styleId="20">
    <w:name w:val="Основной текст 2 Знак"/>
    <w:basedOn w:val="a0"/>
    <w:link w:val="2"/>
    <w:semiHidden/>
    <w:rsid w:val="006101C2"/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paragraph" w:styleId="a4">
    <w:name w:val="Normal (Web)"/>
    <w:basedOn w:val="Standard"/>
    <w:semiHidden/>
    <w:unhideWhenUsed/>
    <w:rsid w:val="006101C2"/>
    <w:pPr>
      <w:spacing w:before="280" w:after="280"/>
    </w:pPr>
  </w:style>
  <w:style w:type="character" w:styleId="a5">
    <w:name w:val="Hyperlink"/>
    <w:basedOn w:val="a0"/>
    <w:uiPriority w:val="99"/>
    <w:semiHidden/>
    <w:unhideWhenUsed/>
    <w:rsid w:val="006101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1C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101C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68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8761</Words>
  <Characters>49938</Characters>
  <Application>Microsoft Office Word</Application>
  <DocSecurity>0</DocSecurity>
  <Lines>416</Lines>
  <Paragraphs>117</Paragraphs>
  <ScaleCrop>false</ScaleCrop>
  <Company>HP</Company>
  <LinksUpToDate>false</LinksUpToDate>
  <CharactersWithSpaces>58582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2021-01-26T12:51:00Z</dcterms:created>
  <dcterms:modified xsi:type="dcterms:W3CDTF">2021-01-26T12:51:00Z</dcterms:modified>
</cp:coreProperties>
</file>